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9A" w:rsidRDefault="00322BA9" w:rsidP="00AB5D47">
      <w:pPr>
        <w:jc w:val="both"/>
        <w:rPr>
          <w:rFonts w:ascii="Arial" w:hAnsi="Arial" w:cs="Arial"/>
          <w:b/>
          <w:sz w:val="27"/>
          <w:szCs w:val="27"/>
        </w:rPr>
      </w:pPr>
      <w:r>
        <w:rPr>
          <w:sz w:val="27"/>
          <w:szCs w:val="27"/>
        </w:rPr>
        <w:pict>
          <v:shapetype id="_x0000_t202" coordsize="21600,21600" o:spt="202" path="m,l,21600r21600,l21600,xe">
            <v:stroke joinstyle="miter"/>
            <v:path gradientshapeok="t" o:connecttype="rect"/>
          </v:shapetype>
          <v:shape id="Metin kutusu 4" o:spid="_x0000_s1027" type="#_x0000_t202" style="position:absolute;left:0;text-align:left;margin-left:132.75pt;margin-top:13.3pt;width:421.9pt;height:167.95pt;z-index:25165568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" filled="f" stroked="f">
            <v:textbox>
              <w:txbxContent>
                <w:p w:rsidR="0082469A" w:rsidRPr="0082469A" w:rsidRDefault="0082469A" w:rsidP="0082469A">
                  <w:pPr>
                    <w:pStyle w:val="ListeParagraf"/>
                    <w:numPr>
                      <w:ilvl w:val="0"/>
                      <w:numId w:val="16"/>
                    </w:numPr>
                    <w:spacing w:after="0" w:line="240" w:lineRule="auto"/>
                    <w:rPr>
                      <w:rFonts w:eastAsia="Times New Roman"/>
                      <w:sz w:val="60"/>
                      <w:szCs w:val="60"/>
                    </w:rPr>
                  </w:pPr>
                  <w:r w:rsidRPr="0082469A">
                    <w:rPr>
                      <w:rFonts w:hAnsi="Calibri"/>
                      <w:b/>
                      <w:bCs/>
                      <w:color w:val="000000" w:themeColor="text1"/>
                      <w:kern w:val="24"/>
                      <w:sz w:val="60"/>
                      <w:szCs w:val="60"/>
                    </w:rPr>
                    <w:t xml:space="preserve">  </w:t>
                  </w:r>
                  <w:r w:rsidRPr="0082469A">
                    <w:rPr>
                      <w:rFonts w:hAnsi="Calibri"/>
                      <w:b/>
                      <w:bCs/>
                      <w:color w:val="000000" w:themeColor="text1"/>
                      <w:kern w:val="24"/>
                      <w:sz w:val="60"/>
                      <w:szCs w:val="60"/>
                    </w:rPr>
                    <w:tab/>
                  </w:r>
                  <w:r>
                    <w:rPr>
                      <w:rFonts w:hAnsi="Calibri"/>
                      <w:b/>
                      <w:bCs/>
                      <w:color w:val="000000" w:themeColor="text1"/>
                      <w:kern w:val="24"/>
                      <w:sz w:val="60"/>
                      <w:szCs w:val="60"/>
                    </w:rPr>
                    <w:t xml:space="preserve"> </w:t>
                  </w:r>
                  <w:r>
                    <w:rPr>
                      <w:rFonts w:hAnsi="Calibri"/>
                      <w:b/>
                      <w:bCs/>
                      <w:color w:val="000000" w:themeColor="text1"/>
                      <w:kern w:val="24"/>
                      <w:sz w:val="60"/>
                      <w:szCs w:val="60"/>
                    </w:rPr>
                    <w:tab/>
                  </w:r>
                  <w:r w:rsidRPr="0082469A">
                    <w:rPr>
                      <w:rFonts w:hAnsi="Calibri"/>
                      <w:b/>
                      <w:bCs/>
                      <w:color w:val="000000" w:themeColor="text1"/>
                      <w:kern w:val="24"/>
                      <w:sz w:val="60"/>
                      <w:szCs w:val="60"/>
                    </w:rPr>
                    <w:t>KAGİDER</w:t>
                  </w:r>
                </w:p>
                <w:p w:rsidR="0082469A" w:rsidRPr="0082469A" w:rsidRDefault="0082469A" w:rsidP="0082469A">
                  <w:pPr>
                    <w:pStyle w:val="NormalWeb"/>
                    <w:spacing w:before="0" w:beforeAutospacing="0" w:after="0" w:afterAutospacing="0"/>
                    <w:ind w:left="2160"/>
                    <w:rPr>
                      <w:rFonts w:eastAsiaTheme="minorEastAsia"/>
                      <w:sz w:val="60"/>
                      <w:szCs w:val="60"/>
                    </w:rPr>
                  </w:pPr>
                  <w:r w:rsidRPr="0082469A">
                    <w:rPr>
                      <w:rFonts w:asciiTheme="minorHAnsi" w:hAnsi="Calibri" w:cstheme="minorBidi"/>
                      <w:b/>
                      <w:bCs/>
                      <w:color w:val="000000" w:themeColor="text1"/>
                      <w:kern w:val="24"/>
                      <w:sz w:val="60"/>
                      <w:szCs w:val="60"/>
                    </w:rPr>
                    <w:tab/>
                  </w:r>
                  <w:r w:rsidRPr="0082469A">
                    <w:rPr>
                      <w:rFonts w:asciiTheme="minorHAnsi" w:hAnsi="Calibri" w:cstheme="minorBidi"/>
                      <w:b/>
                      <w:bCs/>
                      <w:color w:val="000000" w:themeColor="text1"/>
                      <w:kern w:val="24"/>
                      <w:sz w:val="60"/>
                      <w:szCs w:val="60"/>
                    </w:rPr>
                    <w:tab/>
                    <w:t xml:space="preserve">DIŞ TİCARET </w:t>
                  </w:r>
                </w:p>
                <w:p w:rsidR="0082469A" w:rsidRPr="0082469A" w:rsidRDefault="0082469A" w:rsidP="0082469A">
                  <w:pPr>
                    <w:pStyle w:val="NormalWeb"/>
                    <w:spacing w:before="0" w:beforeAutospacing="0" w:after="0" w:afterAutospacing="0"/>
                    <w:ind w:left="2160"/>
                    <w:rPr>
                      <w:sz w:val="60"/>
                      <w:szCs w:val="60"/>
                    </w:rPr>
                  </w:pPr>
                  <w:r w:rsidRPr="0082469A">
                    <w:rPr>
                      <w:rFonts w:asciiTheme="minorHAnsi" w:hAnsi="Calibri" w:cstheme="minorBidi"/>
                      <w:b/>
                      <w:bCs/>
                      <w:color w:val="000000" w:themeColor="text1"/>
                      <w:kern w:val="24"/>
                      <w:sz w:val="60"/>
                      <w:szCs w:val="60"/>
                    </w:rPr>
                    <w:tab/>
                  </w:r>
                  <w:r w:rsidRPr="0082469A">
                    <w:rPr>
                      <w:rFonts w:asciiTheme="minorHAnsi" w:hAnsi="Calibri" w:cstheme="minorBidi"/>
                      <w:b/>
                      <w:bCs/>
                      <w:color w:val="000000" w:themeColor="text1"/>
                      <w:kern w:val="24"/>
                      <w:sz w:val="60"/>
                      <w:szCs w:val="60"/>
                    </w:rPr>
                    <w:tab/>
                    <w:t>ÜLKE KILAVUZU</w:t>
                  </w:r>
                </w:p>
                <w:p w:rsidR="0082469A" w:rsidRPr="0082469A" w:rsidRDefault="0082469A" w:rsidP="0082469A">
                  <w:pPr>
                    <w:pStyle w:val="NormalWeb"/>
                    <w:spacing w:before="0" w:beforeAutospacing="0" w:after="0" w:afterAutospacing="0"/>
                    <w:ind w:left="2160"/>
                    <w:rPr>
                      <w:sz w:val="60"/>
                      <w:szCs w:val="60"/>
                    </w:rPr>
                  </w:pPr>
                  <w:r w:rsidRPr="0082469A">
                    <w:rPr>
                      <w:rFonts w:asciiTheme="minorHAnsi" w:hAnsi="Calibri" w:cstheme="minorBidi"/>
                      <w:b/>
                      <w:bCs/>
                      <w:color w:val="000000" w:themeColor="text1"/>
                      <w:kern w:val="24"/>
                      <w:sz w:val="60"/>
                      <w:szCs w:val="60"/>
                    </w:rPr>
                    <w:tab/>
                  </w:r>
                  <w:r w:rsidRPr="0082469A">
                    <w:rPr>
                      <w:rFonts w:asciiTheme="minorHAnsi" w:hAnsi="Calibri" w:cstheme="minorBidi"/>
                      <w:b/>
                      <w:bCs/>
                      <w:color w:val="000000" w:themeColor="text1"/>
                      <w:kern w:val="24"/>
                      <w:sz w:val="60"/>
                      <w:szCs w:val="60"/>
                    </w:rPr>
                    <w:tab/>
                    <w:t>KANADA</w:t>
                  </w:r>
                </w:p>
              </w:txbxContent>
            </v:textbox>
          </v:shape>
        </w:pict>
      </w:r>
      <w:r>
        <w:rPr>
          <w:sz w:val="27"/>
          <w:szCs w:val="27"/>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 o:spid="_x0000_s1026" type="#_x0000_t5" style="position:absolute;left:0;text-align:left;margin-left:-49.8pt;margin-top:18.6pt;width:211.4pt;height:110.25pt;rotation:90;z-index:2516546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" fillcolor="red" strokecolor="#1f4d78 [1604]" strokeweight="1pt"/>
        </w:pict>
      </w:r>
    </w:p>
    <w:p w:rsidR="0082469A" w:rsidRDefault="0082469A" w:rsidP="00AB5D47">
      <w:pPr>
        <w:jc w:val="both"/>
        <w:rPr>
          <w:sz w:val="27"/>
          <w:szCs w:val="27"/>
        </w:rPr>
      </w:pPr>
    </w:p>
    <w:p w:rsidR="0082469A" w:rsidRDefault="0082469A" w:rsidP="00AB5D47">
      <w:pPr>
        <w:jc w:val="both"/>
        <w:rPr>
          <w:sz w:val="27"/>
          <w:szCs w:val="27"/>
        </w:rPr>
      </w:pPr>
    </w:p>
    <w:p w:rsidR="0082469A" w:rsidRDefault="0082469A" w:rsidP="00AB5D47">
      <w:pPr>
        <w:jc w:val="both"/>
        <w:rPr>
          <w:sz w:val="27"/>
          <w:szCs w:val="27"/>
        </w:rPr>
      </w:pPr>
    </w:p>
    <w:p w:rsidR="0082469A" w:rsidRDefault="0082469A" w:rsidP="00AB5D47">
      <w:pPr>
        <w:jc w:val="both"/>
        <w:rPr>
          <w:sz w:val="27"/>
          <w:szCs w:val="27"/>
        </w:rPr>
      </w:pPr>
    </w:p>
    <w:p w:rsidR="0082469A" w:rsidRDefault="0082469A" w:rsidP="00AB5D47">
      <w:pPr>
        <w:jc w:val="both"/>
        <w:rPr>
          <w:sz w:val="27"/>
          <w:szCs w:val="27"/>
        </w:rPr>
      </w:pPr>
    </w:p>
    <w:p w:rsidR="0082469A" w:rsidRDefault="0082469A" w:rsidP="00AB5D47">
      <w:pPr>
        <w:jc w:val="both"/>
        <w:rPr>
          <w:sz w:val="27"/>
          <w:szCs w:val="27"/>
        </w:rPr>
      </w:pPr>
    </w:p>
    <w:p w:rsidR="0082469A" w:rsidRDefault="0082469A" w:rsidP="00AB5D47">
      <w:pPr>
        <w:jc w:val="both"/>
        <w:rPr>
          <w:sz w:val="27"/>
          <w:szCs w:val="27"/>
        </w:rPr>
      </w:pPr>
    </w:p>
    <w:p w:rsidR="0082469A" w:rsidRDefault="0082469A" w:rsidP="00AB5D47">
      <w:pPr>
        <w:jc w:val="both"/>
        <w:rPr>
          <w:sz w:val="27"/>
          <w:szCs w:val="27"/>
        </w:rPr>
      </w:pPr>
      <w:r w:rsidRPr="0082469A">
        <w:rPr>
          <w:sz w:val="27"/>
          <w:szCs w:val="27"/>
        </w:rPr>
        <w:t xml:space="preserve">Değerli KAGİDER Üyeleri, </w:t>
      </w:r>
    </w:p>
    <w:p w:rsidR="0082469A" w:rsidRDefault="0082469A" w:rsidP="00AB5D47">
      <w:pPr>
        <w:jc w:val="both"/>
        <w:rPr>
          <w:sz w:val="27"/>
          <w:szCs w:val="27"/>
        </w:rPr>
      </w:pPr>
      <w:r w:rsidRPr="0082469A">
        <w:rPr>
          <w:sz w:val="27"/>
          <w:szCs w:val="27"/>
        </w:rPr>
        <w:t xml:space="preserve">KAGİDER Uluslararası İlişkiler Strateji Grubu dış ticaret yapan veya yapacak olan üyelerimize kılavuz olması adına "KAGİDER Dış Ticaret Ülke Kılavuzu"nu hazırlamaya başladı. </w:t>
      </w:r>
      <w:r w:rsidR="00A27D10">
        <w:rPr>
          <w:sz w:val="27"/>
          <w:szCs w:val="27"/>
        </w:rPr>
        <w:t xml:space="preserve">Bu ay ki </w:t>
      </w:r>
      <w:r w:rsidRPr="0082469A">
        <w:rPr>
          <w:sz w:val="27"/>
          <w:szCs w:val="27"/>
        </w:rPr>
        <w:t xml:space="preserve"> ülke </w:t>
      </w:r>
      <w:r w:rsidR="00A27D10">
        <w:rPr>
          <w:sz w:val="27"/>
          <w:szCs w:val="27"/>
        </w:rPr>
        <w:t>kılavuzumuz Kanada</w:t>
      </w:r>
      <w:r w:rsidRPr="0082469A">
        <w:rPr>
          <w:sz w:val="27"/>
          <w:szCs w:val="27"/>
        </w:rPr>
        <w:t xml:space="preserve">. Aşağıda bilgilerinize sunarız. </w:t>
      </w:r>
    </w:p>
    <w:p w:rsidR="0082469A" w:rsidRPr="0082469A" w:rsidRDefault="0082469A" w:rsidP="00AB5D47">
      <w:pPr>
        <w:jc w:val="both"/>
        <w:rPr>
          <w:b/>
          <w:sz w:val="27"/>
          <w:szCs w:val="27"/>
        </w:rPr>
      </w:pPr>
      <w:r w:rsidRPr="0082469A">
        <w:rPr>
          <w:b/>
          <w:sz w:val="27"/>
          <w:szCs w:val="27"/>
        </w:rPr>
        <w:t xml:space="preserve">Saygılarımızla, </w:t>
      </w:r>
    </w:p>
    <w:p w:rsidR="0082469A" w:rsidRDefault="0082469A" w:rsidP="00AB5D47">
      <w:pPr>
        <w:jc w:val="both"/>
        <w:rPr>
          <w:b/>
          <w:sz w:val="27"/>
          <w:szCs w:val="27"/>
        </w:rPr>
      </w:pPr>
      <w:r w:rsidRPr="0082469A">
        <w:rPr>
          <w:b/>
          <w:sz w:val="27"/>
          <w:szCs w:val="27"/>
        </w:rPr>
        <w:t>Türkiye Kadın Girişimciler Derneği</w:t>
      </w:r>
    </w:p>
    <w:p w:rsidR="0096749C" w:rsidRDefault="0096749C" w:rsidP="00AB5D47">
      <w:pPr>
        <w:jc w:val="both"/>
        <w:rPr>
          <w:b/>
          <w:sz w:val="27"/>
          <w:szCs w:val="27"/>
        </w:rPr>
      </w:pPr>
    </w:p>
    <w:p w:rsidR="0096749C" w:rsidRDefault="0096749C" w:rsidP="00AB5D47">
      <w:pPr>
        <w:jc w:val="both"/>
        <w:rPr>
          <w:b/>
          <w:sz w:val="27"/>
          <w:szCs w:val="27"/>
        </w:rPr>
      </w:pPr>
    </w:p>
    <w:p w:rsidR="00A44632" w:rsidRDefault="0096749C" w:rsidP="00AB5D47">
      <w:pPr>
        <w:jc w:val="both"/>
        <w:rPr>
          <w:b/>
          <w:sz w:val="27"/>
          <w:szCs w:val="27"/>
        </w:rPr>
      </w:pPr>
      <w:r w:rsidRPr="00A44632">
        <w:rPr>
          <w:rFonts w:ascii="Arial" w:hAnsi="Arial" w:cs="Arial"/>
          <w:b/>
          <w:noProof/>
          <w:sz w:val="27"/>
          <w:szCs w:val="27"/>
          <w:lang w:val="tr-TR" w:eastAsia="tr-TR"/>
        </w:rPr>
        <w:drawing>
          <wp:anchor distT="0" distB="0" distL="114300" distR="114300" simplePos="0" relativeHeight="251665920" behindDoc="0" locked="0" layoutInCell="1" allowOverlap="1" wp14:anchorId="6F94B5AE" wp14:editId="567E29E1">
            <wp:simplePos x="0" y="0"/>
            <wp:positionH relativeFrom="column">
              <wp:posOffset>0</wp:posOffset>
            </wp:positionH>
            <wp:positionV relativeFrom="paragraph">
              <wp:posOffset>114300</wp:posOffset>
            </wp:positionV>
            <wp:extent cx="5943600" cy="3274695"/>
            <wp:effectExtent l="0" t="0" r="0" b="1905"/>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74695"/>
                    </a:xfrm>
                    <a:prstGeom prst="rect">
                      <a:avLst/>
                    </a:prstGeom>
                  </pic:spPr>
                </pic:pic>
              </a:graphicData>
            </a:graphic>
          </wp:anchor>
        </w:drawing>
      </w:r>
    </w:p>
    <w:p w:rsidR="00A44632" w:rsidRDefault="00A44632" w:rsidP="00AB5D47">
      <w:pPr>
        <w:jc w:val="both"/>
        <w:rPr>
          <w:b/>
          <w:sz w:val="27"/>
          <w:szCs w:val="27"/>
        </w:rPr>
      </w:pPr>
    </w:p>
    <w:p w:rsidR="00A44632" w:rsidRDefault="00A44632" w:rsidP="00AB5D47">
      <w:pPr>
        <w:jc w:val="both"/>
        <w:rPr>
          <w:b/>
          <w:sz w:val="27"/>
          <w:szCs w:val="27"/>
        </w:rPr>
      </w:pPr>
    </w:p>
    <w:p w:rsidR="00A44632" w:rsidRDefault="00A44632" w:rsidP="00AB5D47">
      <w:pPr>
        <w:jc w:val="both"/>
        <w:rPr>
          <w:b/>
          <w:sz w:val="27"/>
          <w:szCs w:val="27"/>
        </w:rPr>
      </w:pPr>
    </w:p>
    <w:p w:rsidR="00A44632" w:rsidRDefault="00322BA9" w:rsidP="00AB5D47">
      <w:pPr>
        <w:jc w:val="both"/>
        <w:rPr>
          <w:b/>
          <w:sz w:val="27"/>
          <w:szCs w:val="27"/>
        </w:rPr>
      </w:pPr>
      <w:r>
        <w:rPr>
          <w:rFonts w:ascii="Arial" w:hAnsi="Arial" w:cs="Arial"/>
          <w:b/>
          <w:sz w:val="27"/>
          <w:szCs w:val="27"/>
        </w:rPr>
        <w:pict>
          <v:shape id="_x0000_s1036" type="#_x0000_t202" style="position:absolute;left:0;text-align:left;margin-left:195.75pt;margin-top:4.15pt;width:272.05pt;height:46.05pt;z-index:25166796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" fillcolor="white [3212]" stroked="f">
            <v:textbox>
              <w:txbxContent>
                <w:p w:rsidR="0096749C" w:rsidRDefault="0096749C" w:rsidP="0096749C">
                  <w:pPr>
                    <w:pStyle w:val="NormalWeb"/>
                    <w:spacing w:before="0" w:beforeAutospacing="0" w:after="0" w:afterAutospacing="0"/>
                    <w:jc w:val="center"/>
                  </w:pPr>
                  <w:r w:rsidRPr="0096749C">
                    <w:rPr>
                      <w:rFonts w:asciiTheme="minorHAnsi" w:hAnsi="Calibri" w:cstheme="minorBidi"/>
                      <w:b/>
                      <w:bCs/>
                      <w:color w:val="000000" w:themeColor="text1"/>
                      <w:kern w:val="24"/>
                      <w:sz w:val="60"/>
                      <w:szCs w:val="60"/>
                    </w:rPr>
                    <w:t>ÜLKE PROFİLİ</w:t>
                  </w:r>
                </w:p>
              </w:txbxContent>
            </v:textbox>
          </v:shape>
        </w:pict>
      </w:r>
      <w:r>
        <w:rPr>
          <w:noProof/>
        </w:rPr>
        <w:pict>
          <v:shape id="_x0000_s1032" type="#_x0000_t202" style="position:absolute;left:0;text-align:left;margin-left:204.55pt;margin-top:6.4pt;width:263.25pt;height:43.8pt;z-index:25166080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" fillcolor="white [3212]" stroked="f">
            <v:textbox style="mso-fit-shape-to-text:t">
              <w:txbxContent>
                <w:p w:rsidR="003E255C" w:rsidRDefault="003E255C" w:rsidP="003E255C">
                  <w:pPr>
                    <w:pStyle w:val="NormalWeb"/>
                    <w:spacing w:before="0" w:beforeAutospacing="0" w:after="0" w:afterAutospacing="0"/>
                    <w:jc w:val="center"/>
                  </w:pPr>
                  <w:r w:rsidRPr="003E255C">
                    <w:rPr>
                      <w:rFonts w:asciiTheme="minorHAnsi" w:hAnsi="Calibri" w:cstheme="minorBidi"/>
                      <w:b/>
                      <w:bCs/>
                      <w:color w:val="000000" w:themeColor="text1"/>
                      <w:kern w:val="24"/>
                      <w:sz w:val="60"/>
                      <w:szCs w:val="60"/>
                    </w:rPr>
                    <w:t>ÜLKE PROFİLİ</w:t>
                  </w:r>
                </w:p>
              </w:txbxContent>
            </v:textbox>
          </v:shape>
        </w:pict>
      </w:r>
      <w:r>
        <w:rPr>
          <w:rFonts w:ascii="Arial" w:hAnsi="Arial" w:cs="Arial"/>
          <w:b/>
          <w:sz w:val="27"/>
          <w:szCs w:val="27"/>
        </w:rPr>
        <w:pict>
          <v:shape id="Metin kutusu 5" o:spid="_x0000_s1029" type="#_x0000_t202" style="position:absolute;left:0;text-align:left;margin-left:239.25pt;margin-top:11.3pt;width:228.55pt;height:45.75pt;z-index:25165670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" fillcolor="white [3212]" stroked="f">
            <v:textbox>
              <w:txbxContent>
                <w:p w:rsidR="00A44632" w:rsidRPr="00A44632" w:rsidRDefault="00A44632" w:rsidP="00A44632">
                  <w:pPr>
                    <w:pStyle w:val="NormalWeb"/>
                    <w:spacing w:before="0" w:beforeAutospacing="0" w:after="0" w:afterAutospacing="0"/>
                    <w:jc w:val="center"/>
                    <w:rPr>
                      <w:sz w:val="60"/>
                      <w:szCs w:val="60"/>
                    </w:rPr>
                  </w:pPr>
                  <w:r w:rsidRPr="00A44632">
                    <w:rPr>
                      <w:rFonts w:asciiTheme="minorHAnsi" w:hAnsi="Calibri" w:cstheme="minorBidi"/>
                      <w:b/>
                      <w:bCs/>
                      <w:color w:val="000000" w:themeColor="text1"/>
                      <w:kern w:val="24"/>
                      <w:sz w:val="60"/>
                      <w:szCs w:val="60"/>
                    </w:rPr>
                    <w:t>ÜLKE PROFİLİ</w:t>
                  </w:r>
                </w:p>
              </w:txbxContent>
            </v:textbox>
          </v:shape>
        </w:pict>
      </w:r>
    </w:p>
    <w:p w:rsidR="00A44632" w:rsidRDefault="00A44632" w:rsidP="00AB5D47">
      <w:pPr>
        <w:jc w:val="both"/>
        <w:rPr>
          <w:b/>
          <w:sz w:val="27"/>
          <w:szCs w:val="27"/>
        </w:rPr>
      </w:pPr>
    </w:p>
    <w:p w:rsidR="00A44632" w:rsidRDefault="00322BA9" w:rsidP="00AB5D47">
      <w:pPr>
        <w:jc w:val="both"/>
        <w:rPr>
          <w:b/>
          <w:sz w:val="27"/>
          <w:szCs w:val="27"/>
        </w:rPr>
      </w:pPr>
      <w:r>
        <w:rPr>
          <w:rFonts w:ascii="Arial" w:hAnsi="Arial" w:cs="Arial"/>
          <w:b/>
          <w:sz w:val="27"/>
          <w:szCs w:val="27"/>
        </w:rPr>
        <w:pict>
          <v:shape id="_x0000_s1037" type="#_x0000_t202" style="position:absolute;left:0;text-align:left;margin-left:254.25pt;margin-top:13.6pt;width:212.05pt;height:95.1pt;z-index:25167001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" filled="f" stroked="f">
            <v:textbox style="mso-fit-shape-to-text:t">
              <w:txbxContent>
                <w:p w:rsidR="0096749C" w:rsidRPr="0096749C" w:rsidRDefault="0096749C" w:rsidP="0096749C">
                  <w:pPr>
                    <w:pStyle w:val="NormalWeb"/>
                    <w:spacing w:before="0" w:beforeAutospacing="0" w:after="0" w:afterAutospacing="0"/>
                  </w:pPr>
                  <w:r w:rsidRPr="0096749C">
                    <w:rPr>
                      <w:rFonts w:asciiTheme="minorHAnsi" w:hAnsi="Calibri" w:cstheme="minorBidi"/>
                      <w:b/>
                      <w:bCs/>
                      <w:color w:val="FFFFFF" w:themeColor="background1"/>
                      <w:kern w:val="24"/>
                    </w:rPr>
                    <w:t>GSMH</w:t>
                  </w:r>
                  <w:r w:rsidRPr="0096749C">
                    <w:rPr>
                      <w:rFonts w:asciiTheme="minorHAnsi" w:hAnsi="Calibri" w:cstheme="minorBidi"/>
                      <w:b/>
                      <w:bCs/>
                      <w:color w:val="FFFFFF" w:themeColor="background1"/>
                      <w:kern w:val="24"/>
                    </w:rPr>
                    <w:tab/>
                    <w:t xml:space="preserve">$1,683 Trilyon -USD </w:t>
                  </w:r>
                </w:p>
                <w:p w:rsidR="0096749C" w:rsidRPr="0096749C" w:rsidRDefault="0096749C" w:rsidP="0096749C">
                  <w:pPr>
                    <w:pStyle w:val="NormalWeb"/>
                    <w:spacing w:before="0" w:beforeAutospacing="0" w:after="0" w:afterAutospacing="0"/>
                  </w:pPr>
                  <w:r w:rsidRPr="0096749C">
                    <w:rPr>
                      <w:rFonts w:asciiTheme="minorHAnsi" w:hAnsi="Calibri" w:cstheme="minorBidi"/>
                      <w:b/>
                      <w:bCs/>
                      <w:color w:val="FFFFFF" w:themeColor="background1"/>
                      <w:kern w:val="24"/>
                    </w:rPr>
                    <w:t>GSYIH:</w:t>
                  </w:r>
                  <w:r w:rsidRPr="0096749C">
                    <w:rPr>
                      <w:rFonts w:asciiTheme="minorHAnsi" w:hAnsi="Calibri" w:cstheme="minorBidi"/>
                      <w:b/>
                      <w:bCs/>
                      <w:color w:val="FFFFFF" w:themeColor="background1"/>
                      <w:kern w:val="24"/>
                    </w:rPr>
                    <w:tab/>
                    <w:t>$46.400-USD</w:t>
                  </w:r>
                </w:p>
                <w:p w:rsidR="0096749C" w:rsidRPr="0096749C" w:rsidRDefault="0096749C" w:rsidP="0096749C">
                  <w:pPr>
                    <w:pStyle w:val="NormalWeb"/>
                    <w:spacing w:before="0" w:beforeAutospacing="0" w:after="0" w:afterAutospacing="0"/>
                  </w:pPr>
                  <w:r w:rsidRPr="0096749C">
                    <w:rPr>
                      <w:rFonts w:asciiTheme="minorHAnsi" w:hAnsi="Calibri" w:cstheme="minorBidi"/>
                      <w:b/>
                      <w:bCs/>
                      <w:color w:val="FFFFFF" w:themeColor="background1"/>
                      <w:kern w:val="24"/>
                    </w:rPr>
                    <w:t>Nüfus 35.623.680 (2017 Temmuz)</w:t>
                  </w:r>
                </w:p>
                <w:p w:rsidR="0096749C" w:rsidRPr="0096749C" w:rsidRDefault="0096749C" w:rsidP="0096749C">
                  <w:pPr>
                    <w:pStyle w:val="NormalWeb"/>
                    <w:spacing w:before="0" w:beforeAutospacing="0" w:after="0" w:afterAutospacing="0"/>
                  </w:pPr>
                  <w:r w:rsidRPr="0096749C">
                    <w:rPr>
                      <w:rFonts w:asciiTheme="minorHAnsi" w:hAnsi="Calibri" w:cstheme="minorBidi"/>
                      <w:b/>
                      <w:bCs/>
                      <w:color w:val="FFFFFF" w:themeColor="background1"/>
                      <w:kern w:val="24"/>
                    </w:rPr>
                    <w:t>Yüzölçümü</w:t>
                  </w:r>
                  <w:r w:rsidRPr="0096749C">
                    <w:rPr>
                      <w:rFonts w:asciiTheme="minorHAnsi" w:hAnsi="Calibri" w:cstheme="minorBidi"/>
                      <w:b/>
                      <w:bCs/>
                      <w:color w:val="FFFFFF" w:themeColor="background1"/>
                      <w:kern w:val="24"/>
                    </w:rPr>
                    <w:tab/>
                    <w:t>9.984.670 Km2</w:t>
                  </w:r>
                </w:p>
                <w:p w:rsidR="0096749C" w:rsidRPr="0096749C" w:rsidRDefault="0096749C" w:rsidP="0096749C">
                  <w:pPr>
                    <w:pStyle w:val="NormalWeb"/>
                    <w:spacing w:before="0" w:beforeAutospacing="0" w:after="0" w:afterAutospacing="0"/>
                  </w:pPr>
                  <w:r w:rsidRPr="0096749C">
                    <w:rPr>
                      <w:rFonts w:asciiTheme="minorHAnsi" w:hAnsi="Calibri" w:cstheme="minorBidi"/>
                      <w:b/>
                      <w:bCs/>
                      <w:color w:val="FFFFFF" w:themeColor="background1"/>
                      <w:kern w:val="24"/>
                    </w:rPr>
                    <w:t xml:space="preserve">Baskenti </w:t>
                  </w:r>
                  <w:r w:rsidRPr="0096749C">
                    <w:rPr>
                      <w:rFonts w:asciiTheme="minorHAnsi" w:hAnsi="Calibri" w:cstheme="minorBidi"/>
                      <w:b/>
                      <w:bCs/>
                      <w:color w:val="FFFFFF" w:themeColor="background1"/>
                      <w:kern w:val="24"/>
                    </w:rPr>
                    <w:tab/>
                    <w:t xml:space="preserve">Ottova – Ottawa </w:t>
                  </w:r>
                </w:p>
                <w:p w:rsidR="0096749C" w:rsidRPr="0096749C" w:rsidRDefault="0096749C" w:rsidP="0096749C">
                  <w:pPr>
                    <w:pStyle w:val="NormalWeb"/>
                    <w:spacing w:before="0" w:beforeAutospacing="0" w:after="0" w:afterAutospacing="0"/>
                  </w:pPr>
                  <w:r w:rsidRPr="0096749C">
                    <w:rPr>
                      <w:rFonts w:asciiTheme="minorHAnsi" w:hAnsi="Calibri" w:cstheme="minorBidi"/>
                      <w:b/>
                      <w:bCs/>
                      <w:color w:val="FFFFFF" w:themeColor="background1"/>
                      <w:kern w:val="24"/>
                    </w:rPr>
                    <w:t xml:space="preserve">Para Birimi </w:t>
                  </w:r>
                  <w:r w:rsidRPr="0096749C">
                    <w:rPr>
                      <w:rFonts w:asciiTheme="minorHAnsi" w:hAnsi="Calibri" w:cstheme="minorBidi"/>
                      <w:b/>
                      <w:bCs/>
                      <w:color w:val="FFFFFF" w:themeColor="background1"/>
                      <w:kern w:val="24"/>
                    </w:rPr>
                    <w:tab/>
                    <w:t>Kanada Dolari (CAD)</w:t>
                  </w:r>
                </w:p>
              </w:txbxContent>
            </v:textbox>
          </v:shape>
        </w:pict>
      </w:r>
      <w:r>
        <w:rPr>
          <w:b/>
          <w:sz w:val="27"/>
          <w:szCs w:val="27"/>
        </w:rPr>
        <w:pict>
          <v:shape id="_x0000_s1030" type="#_x0000_t202" style="position:absolute;left:0;text-align:left;margin-left:263.25pt;margin-top:13.6pt;width:204.55pt;height:95.1pt;z-index:25165875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" filled="f" stroked="f">
            <v:textbox style="mso-fit-shape-to-text:t">
              <w:txbxContent>
                <w:p w:rsidR="00A44632" w:rsidRPr="00725503" w:rsidRDefault="00A44632" w:rsidP="00A44632">
                  <w:pPr>
                    <w:pStyle w:val="NormalWeb"/>
                    <w:spacing w:before="0" w:beforeAutospacing="0" w:after="0" w:afterAutospacing="0"/>
                  </w:pPr>
                  <w:r w:rsidRPr="00725503">
                    <w:rPr>
                      <w:rFonts w:asciiTheme="minorHAnsi" w:hAnsi="Calibri" w:cstheme="minorBidi"/>
                      <w:b/>
                      <w:bCs/>
                      <w:color w:val="FFFFFF" w:themeColor="background1"/>
                      <w:kern w:val="24"/>
                    </w:rPr>
                    <w:t>GSMH</w:t>
                  </w:r>
                  <w:r w:rsidRPr="00725503">
                    <w:rPr>
                      <w:rFonts w:asciiTheme="minorHAnsi" w:hAnsi="Calibri" w:cstheme="minorBidi"/>
                      <w:b/>
                      <w:bCs/>
                      <w:color w:val="FFFFFF" w:themeColor="background1"/>
                      <w:kern w:val="24"/>
                    </w:rPr>
                    <w:tab/>
                    <w:t xml:space="preserve">$1,683 Trilyon -USD </w:t>
                  </w:r>
                </w:p>
                <w:p w:rsidR="00A44632" w:rsidRPr="00725503" w:rsidRDefault="00A44632" w:rsidP="00A44632">
                  <w:pPr>
                    <w:pStyle w:val="NormalWeb"/>
                    <w:spacing w:before="0" w:beforeAutospacing="0" w:after="0" w:afterAutospacing="0"/>
                  </w:pPr>
                  <w:r w:rsidRPr="00725503">
                    <w:rPr>
                      <w:rFonts w:asciiTheme="minorHAnsi" w:hAnsi="Calibri" w:cstheme="minorBidi"/>
                      <w:b/>
                      <w:bCs/>
                      <w:color w:val="FFFFFF" w:themeColor="background1"/>
                      <w:kern w:val="24"/>
                    </w:rPr>
                    <w:t>GSYIH:</w:t>
                  </w:r>
                  <w:r w:rsidRPr="00725503">
                    <w:rPr>
                      <w:rFonts w:asciiTheme="minorHAnsi" w:hAnsi="Calibri" w:cstheme="minorBidi"/>
                      <w:b/>
                      <w:bCs/>
                      <w:color w:val="FFFFFF" w:themeColor="background1"/>
                      <w:kern w:val="24"/>
                    </w:rPr>
                    <w:tab/>
                    <w:t>$46.400-USD</w:t>
                  </w:r>
                </w:p>
                <w:p w:rsidR="00A44632" w:rsidRPr="00725503" w:rsidRDefault="00A44632" w:rsidP="00A44632">
                  <w:pPr>
                    <w:pStyle w:val="NormalWeb"/>
                    <w:spacing w:before="0" w:beforeAutospacing="0" w:after="0" w:afterAutospacing="0"/>
                  </w:pPr>
                  <w:r w:rsidRPr="00725503">
                    <w:rPr>
                      <w:rFonts w:asciiTheme="minorHAnsi" w:hAnsi="Calibri" w:cstheme="minorBidi"/>
                      <w:b/>
                      <w:bCs/>
                      <w:color w:val="FFFFFF" w:themeColor="background1"/>
                      <w:kern w:val="24"/>
                    </w:rPr>
                    <w:t>Nüfus 35.623.680 (2017 Temmuz)</w:t>
                  </w:r>
                </w:p>
                <w:p w:rsidR="00A44632" w:rsidRPr="00725503" w:rsidRDefault="00A44632" w:rsidP="00A44632">
                  <w:pPr>
                    <w:pStyle w:val="NormalWeb"/>
                    <w:spacing w:before="0" w:beforeAutospacing="0" w:after="0" w:afterAutospacing="0"/>
                  </w:pPr>
                  <w:r w:rsidRPr="00725503">
                    <w:rPr>
                      <w:rFonts w:asciiTheme="minorHAnsi" w:hAnsi="Calibri" w:cstheme="minorBidi"/>
                      <w:b/>
                      <w:bCs/>
                      <w:color w:val="FFFFFF" w:themeColor="background1"/>
                      <w:kern w:val="24"/>
                    </w:rPr>
                    <w:t>Yüzölçümü</w:t>
                  </w:r>
                  <w:r w:rsidRPr="00725503">
                    <w:rPr>
                      <w:rFonts w:asciiTheme="minorHAnsi" w:hAnsi="Calibri" w:cstheme="minorBidi"/>
                      <w:b/>
                      <w:bCs/>
                      <w:color w:val="FFFFFF" w:themeColor="background1"/>
                      <w:kern w:val="24"/>
                    </w:rPr>
                    <w:tab/>
                    <w:t>9.984.670 Km2</w:t>
                  </w:r>
                </w:p>
                <w:p w:rsidR="00A44632" w:rsidRPr="00725503" w:rsidRDefault="00A44632" w:rsidP="00A44632">
                  <w:pPr>
                    <w:pStyle w:val="NormalWeb"/>
                    <w:spacing w:before="0" w:beforeAutospacing="0" w:after="0" w:afterAutospacing="0"/>
                  </w:pPr>
                  <w:r w:rsidRPr="00725503">
                    <w:rPr>
                      <w:rFonts w:asciiTheme="minorHAnsi" w:hAnsi="Calibri" w:cstheme="minorBidi"/>
                      <w:b/>
                      <w:bCs/>
                      <w:color w:val="FFFFFF" w:themeColor="background1"/>
                      <w:kern w:val="24"/>
                    </w:rPr>
                    <w:t xml:space="preserve">Baskenti </w:t>
                  </w:r>
                  <w:r w:rsidRPr="00725503">
                    <w:rPr>
                      <w:rFonts w:asciiTheme="minorHAnsi" w:hAnsi="Calibri" w:cstheme="minorBidi"/>
                      <w:b/>
                      <w:bCs/>
                      <w:color w:val="FFFFFF" w:themeColor="background1"/>
                      <w:kern w:val="24"/>
                    </w:rPr>
                    <w:tab/>
                    <w:t xml:space="preserve">Ottova – Ottawa </w:t>
                  </w:r>
                </w:p>
                <w:p w:rsidR="00A44632" w:rsidRPr="00725503" w:rsidRDefault="00A44632" w:rsidP="00A44632">
                  <w:pPr>
                    <w:pStyle w:val="NormalWeb"/>
                    <w:spacing w:before="0" w:beforeAutospacing="0" w:after="0" w:afterAutospacing="0"/>
                  </w:pPr>
                  <w:r w:rsidRPr="00725503">
                    <w:rPr>
                      <w:rFonts w:asciiTheme="minorHAnsi" w:hAnsi="Calibri" w:cstheme="minorBidi"/>
                      <w:b/>
                      <w:bCs/>
                      <w:color w:val="FFFFFF" w:themeColor="background1"/>
                      <w:kern w:val="24"/>
                    </w:rPr>
                    <w:t xml:space="preserve">Para Birimi </w:t>
                  </w:r>
                  <w:r w:rsidRPr="00725503">
                    <w:rPr>
                      <w:rFonts w:asciiTheme="minorHAnsi" w:hAnsi="Calibri" w:cstheme="minorBidi"/>
                      <w:b/>
                      <w:bCs/>
                      <w:color w:val="FFFFFF" w:themeColor="background1"/>
                      <w:kern w:val="24"/>
                    </w:rPr>
                    <w:tab/>
                    <w:t>Kanada Dolari (CAD)</w:t>
                  </w:r>
                </w:p>
              </w:txbxContent>
            </v:textbox>
          </v:shape>
        </w:pict>
      </w:r>
    </w:p>
    <w:p w:rsidR="00A44632" w:rsidRDefault="00A44632" w:rsidP="00AB5D47">
      <w:pPr>
        <w:jc w:val="both"/>
        <w:rPr>
          <w:b/>
          <w:sz w:val="27"/>
          <w:szCs w:val="27"/>
        </w:rPr>
      </w:pPr>
    </w:p>
    <w:p w:rsidR="00A44632" w:rsidRDefault="00A44632" w:rsidP="00AB5D47">
      <w:pPr>
        <w:jc w:val="both"/>
        <w:rPr>
          <w:rFonts w:ascii="Arial" w:hAnsi="Arial" w:cs="Arial"/>
          <w:b/>
          <w:sz w:val="27"/>
          <w:szCs w:val="27"/>
        </w:rPr>
      </w:pPr>
    </w:p>
    <w:p w:rsidR="00A44632" w:rsidRDefault="00A44632" w:rsidP="00AB5D47">
      <w:pPr>
        <w:jc w:val="both"/>
        <w:rPr>
          <w:rFonts w:ascii="Arial" w:hAnsi="Arial" w:cs="Arial"/>
          <w:b/>
          <w:sz w:val="27"/>
          <w:szCs w:val="27"/>
        </w:rPr>
      </w:pPr>
    </w:p>
    <w:p w:rsidR="00A44632" w:rsidRPr="0082469A" w:rsidRDefault="00322BA9" w:rsidP="00AB5D47">
      <w:pPr>
        <w:jc w:val="both"/>
        <w:rPr>
          <w:rFonts w:ascii="Arial" w:hAnsi="Arial" w:cs="Arial"/>
          <w:b/>
          <w:sz w:val="27"/>
          <w:szCs w:val="27"/>
        </w:rPr>
      </w:pPr>
      <w:r>
        <w:rPr>
          <w:rFonts w:ascii="Arial" w:hAnsi="Arial" w:cs="Arial"/>
          <w:b/>
          <w:sz w:val="27"/>
          <w:szCs w:val="27"/>
        </w:rPr>
        <w:pict>
          <v:shape id="Metin kutusu 6" o:spid="_x0000_s1028" type="#_x0000_t202" style="position:absolute;left:0;text-align:left;margin-left:525.2pt;margin-top:323.3pt;width:302.8pt;height:123.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" filled="f" stroked="f">
            <v:textbox style="mso-fit-shape-to-text:t">
              <w:txbxContent>
                <w:p w:rsidR="00A44632" w:rsidRDefault="00A44632" w:rsidP="00A44632">
                  <w:pPr>
                    <w:pStyle w:val="NormalWeb"/>
                    <w:spacing w:before="0" w:beforeAutospacing="0" w:after="0" w:afterAutospacing="0"/>
                  </w:pPr>
                  <w:r w:rsidRPr="00A44632">
                    <w:rPr>
                      <w:rFonts w:asciiTheme="minorHAnsi" w:hAnsi="Calibri" w:cstheme="minorBidi"/>
                      <w:b/>
                      <w:bCs/>
                      <w:color w:val="FFFFFF" w:themeColor="background1"/>
                      <w:kern w:val="24"/>
                      <w:sz w:val="32"/>
                      <w:szCs w:val="32"/>
                    </w:rPr>
                    <w:t>GSMH</w:t>
                  </w:r>
                  <w:r w:rsidRPr="00A44632">
                    <w:rPr>
                      <w:rFonts w:asciiTheme="minorHAnsi" w:hAnsi="Calibri" w:cstheme="minorBidi"/>
                      <w:b/>
                      <w:bCs/>
                      <w:color w:val="FFFFFF" w:themeColor="background1"/>
                      <w:kern w:val="24"/>
                      <w:sz w:val="32"/>
                      <w:szCs w:val="32"/>
                    </w:rPr>
                    <w:tab/>
                    <w:t xml:space="preserve">$1,683 Trilyon -USD </w:t>
                  </w:r>
                </w:p>
                <w:p w:rsidR="00A44632" w:rsidRDefault="00A44632" w:rsidP="00A44632">
                  <w:pPr>
                    <w:pStyle w:val="NormalWeb"/>
                    <w:spacing w:before="0" w:beforeAutospacing="0" w:after="0" w:afterAutospacing="0"/>
                  </w:pPr>
                  <w:r w:rsidRPr="00A44632">
                    <w:rPr>
                      <w:rFonts w:asciiTheme="minorHAnsi" w:hAnsi="Calibri" w:cstheme="minorBidi"/>
                      <w:b/>
                      <w:bCs/>
                      <w:color w:val="FFFFFF" w:themeColor="background1"/>
                      <w:kern w:val="24"/>
                      <w:sz w:val="32"/>
                      <w:szCs w:val="32"/>
                    </w:rPr>
                    <w:t>GSYIH:</w:t>
                  </w:r>
                  <w:r w:rsidRPr="00A44632">
                    <w:rPr>
                      <w:rFonts w:asciiTheme="minorHAnsi" w:hAnsi="Calibri" w:cstheme="minorBidi"/>
                      <w:b/>
                      <w:bCs/>
                      <w:color w:val="FFFFFF" w:themeColor="background1"/>
                      <w:kern w:val="24"/>
                      <w:sz w:val="32"/>
                      <w:szCs w:val="32"/>
                    </w:rPr>
                    <w:tab/>
                    <w:t>$46.400-USD</w:t>
                  </w:r>
                </w:p>
                <w:p w:rsidR="00A44632" w:rsidRDefault="00A44632" w:rsidP="00A44632">
                  <w:pPr>
                    <w:pStyle w:val="NormalWeb"/>
                    <w:spacing w:before="0" w:beforeAutospacing="0" w:after="0" w:afterAutospacing="0"/>
                  </w:pPr>
                  <w:r w:rsidRPr="00A44632">
                    <w:rPr>
                      <w:rFonts w:asciiTheme="minorHAnsi" w:hAnsi="Calibri" w:cstheme="minorBidi"/>
                      <w:b/>
                      <w:bCs/>
                      <w:color w:val="FFFFFF" w:themeColor="background1"/>
                      <w:kern w:val="24"/>
                      <w:sz w:val="32"/>
                      <w:szCs w:val="32"/>
                    </w:rPr>
                    <w:t>Nüfus 35.623.680 (2017 Temmuz)</w:t>
                  </w:r>
                </w:p>
                <w:p w:rsidR="00A44632" w:rsidRDefault="00A44632" w:rsidP="00A44632">
                  <w:pPr>
                    <w:pStyle w:val="NormalWeb"/>
                    <w:spacing w:before="0" w:beforeAutospacing="0" w:after="0" w:afterAutospacing="0"/>
                  </w:pPr>
                  <w:r w:rsidRPr="00A44632">
                    <w:rPr>
                      <w:rFonts w:asciiTheme="minorHAnsi" w:hAnsi="Calibri" w:cstheme="minorBidi"/>
                      <w:b/>
                      <w:bCs/>
                      <w:color w:val="FFFFFF" w:themeColor="background1"/>
                      <w:kern w:val="24"/>
                      <w:sz w:val="32"/>
                      <w:szCs w:val="32"/>
                    </w:rPr>
                    <w:t>Yüzölçümü</w:t>
                  </w:r>
                  <w:r w:rsidRPr="00A44632">
                    <w:rPr>
                      <w:rFonts w:asciiTheme="minorHAnsi" w:hAnsi="Calibri" w:cstheme="minorBidi"/>
                      <w:b/>
                      <w:bCs/>
                      <w:color w:val="FFFFFF" w:themeColor="background1"/>
                      <w:kern w:val="24"/>
                      <w:sz w:val="32"/>
                      <w:szCs w:val="32"/>
                    </w:rPr>
                    <w:tab/>
                    <w:t>9.984.670 Km2</w:t>
                  </w:r>
                </w:p>
                <w:p w:rsidR="00A44632" w:rsidRDefault="00A44632" w:rsidP="00A44632">
                  <w:pPr>
                    <w:pStyle w:val="NormalWeb"/>
                    <w:spacing w:before="0" w:beforeAutospacing="0" w:after="0" w:afterAutospacing="0"/>
                  </w:pPr>
                  <w:r w:rsidRPr="00A44632">
                    <w:rPr>
                      <w:rFonts w:asciiTheme="minorHAnsi" w:hAnsi="Calibri" w:cstheme="minorBidi"/>
                      <w:b/>
                      <w:bCs/>
                      <w:color w:val="FFFFFF" w:themeColor="background1"/>
                      <w:kern w:val="24"/>
                      <w:sz w:val="32"/>
                      <w:szCs w:val="32"/>
                    </w:rPr>
                    <w:t xml:space="preserve">Baskenti </w:t>
                  </w:r>
                  <w:r w:rsidRPr="00A44632">
                    <w:rPr>
                      <w:rFonts w:asciiTheme="minorHAnsi" w:hAnsi="Calibri" w:cstheme="minorBidi"/>
                      <w:b/>
                      <w:bCs/>
                      <w:color w:val="FFFFFF" w:themeColor="background1"/>
                      <w:kern w:val="24"/>
                      <w:sz w:val="32"/>
                      <w:szCs w:val="32"/>
                    </w:rPr>
                    <w:tab/>
                    <w:t xml:space="preserve">Ottova – Ottawa </w:t>
                  </w:r>
                </w:p>
                <w:p w:rsidR="00A44632" w:rsidRDefault="00A44632" w:rsidP="00A44632">
                  <w:pPr>
                    <w:pStyle w:val="NormalWeb"/>
                    <w:spacing w:before="0" w:beforeAutospacing="0" w:after="0" w:afterAutospacing="0"/>
                  </w:pPr>
                  <w:r w:rsidRPr="00A44632">
                    <w:rPr>
                      <w:rFonts w:asciiTheme="minorHAnsi" w:hAnsi="Calibri" w:cstheme="minorBidi"/>
                      <w:b/>
                      <w:bCs/>
                      <w:color w:val="FFFFFF" w:themeColor="background1"/>
                      <w:kern w:val="24"/>
                      <w:sz w:val="32"/>
                      <w:szCs w:val="32"/>
                    </w:rPr>
                    <w:t xml:space="preserve">Para Birimi </w:t>
                  </w:r>
                  <w:r w:rsidRPr="00A44632">
                    <w:rPr>
                      <w:rFonts w:asciiTheme="minorHAnsi" w:hAnsi="Calibri" w:cstheme="minorBidi"/>
                      <w:b/>
                      <w:bCs/>
                      <w:color w:val="FFFFFF" w:themeColor="background1"/>
                      <w:kern w:val="24"/>
                      <w:sz w:val="32"/>
                      <w:szCs w:val="32"/>
                    </w:rPr>
                    <w:tab/>
                    <w:t>Kanada Dolari (CAD)</w:t>
                  </w:r>
                </w:p>
              </w:txbxContent>
            </v:textbox>
          </v:shape>
        </w:pict>
      </w:r>
    </w:p>
    <w:p w:rsidR="0082469A" w:rsidRDefault="0082469A" w:rsidP="00AB5D47">
      <w:pPr>
        <w:jc w:val="both"/>
        <w:rPr>
          <w:rFonts w:ascii="Arial" w:hAnsi="Arial" w:cs="Arial"/>
          <w:b/>
          <w:sz w:val="27"/>
          <w:szCs w:val="27"/>
        </w:rPr>
      </w:pPr>
    </w:p>
    <w:p w:rsidR="00241417" w:rsidRDefault="00241417" w:rsidP="00AB5D47">
      <w:pPr>
        <w:jc w:val="both"/>
        <w:rPr>
          <w:rFonts w:ascii="Arial" w:hAnsi="Arial" w:cs="Arial"/>
          <w:b/>
          <w:sz w:val="27"/>
          <w:szCs w:val="27"/>
        </w:rPr>
      </w:pPr>
    </w:p>
    <w:p w:rsidR="00241417" w:rsidRDefault="00241417" w:rsidP="00AB5D47">
      <w:pPr>
        <w:jc w:val="both"/>
        <w:rPr>
          <w:rFonts w:ascii="Arial" w:hAnsi="Arial" w:cs="Arial"/>
          <w:b/>
          <w:sz w:val="27"/>
          <w:szCs w:val="27"/>
        </w:rPr>
      </w:pPr>
    </w:p>
    <w:p w:rsidR="00601B59" w:rsidRPr="006A5692" w:rsidRDefault="00FB2F1A" w:rsidP="00AB5D47">
      <w:pPr>
        <w:jc w:val="both"/>
        <w:rPr>
          <w:rFonts w:ascii="Arial" w:hAnsi="Arial" w:cs="Arial"/>
          <w:b/>
          <w:color w:val="2E74B5" w:themeColor="accent1" w:themeShade="BF"/>
          <w:sz w:val="27"/>
          <w:szCs w:val="27"/>
          <w:lang w:val="tr-TR"/>
        </w:rPr>
      </w:pPr>
      <w:r w:rsidRPr="006A5692">
        <w:rPr>
          <w:rFonts w:ascii="Arial" w:hAnsi="Arial" w:cs="Arial"/>
          <w:b/>
          <w:color w:val="2E74B5" w:themeColor="accent1" w:themeShade="BF"/>
          <w:sz w:val="27"/>
          <w:szCs w:val="27"/>
        </w:rPr>
        <w:t xml:space="preserve">KAGİDER Tradebook -  </w:t>
      </w:r>
      <w:r w:rsidR="00174D38" w:rsidRPr="006A5692">
        <w:rPr>
          <w:rFonts w:ascii="Arial" w:hAnsi="Arial" w:cs="Arial"/>
          <w:b/>
          <w:color w:val="2E74B5" w:themeColor="accent1" w:themeShade="BF"/>
          <w:sz w:val="27"/>
          <w:szCs w:val="27"/>
        </w:rPr>
        <w:t xml:space="preserve">KANADA </w:t>
      </w:r>
    </w:p>
    <w:p w:rsidR="00D51FDC" w:rsidRPr="006A5692" w:rsidRDefault="00D51FDC" w:rsidP="00AB5D47">
      <w:pPr>
        <w:jc w:val="both"/>
        <w:rPr>
          <w:rFonts w:ascii="Arial" w:hAnsi="Arial" w:cs="Arial"/>
          <w:color w:val="2E74B5" w:themeColor="accent1" w:themeShade="BF"/>
          <w:sz w:val="27"/>
          <w:szCs w:val="27"/>
        </w:rPr>
      </w:pPr>
    </w:p>
    <w:p w:rsidR="007852CF" w:rsidRPr="006A5692" w:rsidRDefault="00FB2F1A" w:rsidP="00FB2F1A">
      <w:pPr>
        <w:pStyle w:val="ListeParagraf"/>
        <w:numPr>
          <w:ilvl w:val="0"/>
          <w:numId w:val="7"/>
        </w:numPr>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Genel Olarak</w:t>
      </w:r>
    </w:p>
    <w:p w:rsidR="00687ED3" w:rsidRPr="00D2313A" w:rsidRDefault="00173CD7" w:rsidP="00AB5D47">
      <w:pPr>
        <w:jc w:val="both"/>
        <w:rPr>
          <w:rFonts w:ascii="Arial" w:hAnsi="Arial" w:cs="Arial"/>
          <w:sz w:val="27"/>
          <w:szCs w:val="27"/>
        </w:rPr>
      </w:pPr>
      <w:r w:rsidRPr="00D2313A">
        <w:rPr>
          <w:rFonts w:ascii="Arial" w:hAnsi="Arial" w:cs="Arial"/>
          <w:sz w:val="27"/>
          <w:szCs w:val="27"/>
        </w:rPr>
        <w:t xml:space="preserve">Kanada </w:t>
      </w:r>
      <w:r w:rsidR="00CE4847">
        <w:rPr>
          <w:rFonts w:ascii="Arial" w:hAnsi="Arial" w:cs="Arial"/>
          <w:sz w:val="27"/>
          <w:szCs w:val="27"/>
        </w:rPr>
        <w:t>yüzölçümü</w:t>
      </w:r>
      <w:r w:rsidRPr="00D2313A">
        <w:rPr>
          <w:rFonts w:ascii="Arial" w:hAnsi="Arial" w:cs="Arial"/>
          <w:sz w:val="27"/>
          <w:szCs w:val="27"/>
        </w:rPr>
        <w:t xml:space="preserve"> olarak </w:t>
      </w:r>
      <w:r w:rsidR="00CE4847">
        <w:rPr>
          <w:rFonts w:ascii="Arial" w:hAnsi="Arial" w:cs="Arial"/>
          <w:sz w:val="27"/>
          <w:szCs w:val="27"/>
        </w:rPr>
        <w:t>dünyanın</w:t>
      </w:r>
      <w:r w:rsidRPr="00D2313A">
        <w:rPr>
          <w:rFonts w:ascii="Arial" w:hAnsi="Arial" w:cs="Arial"/>
          <w:sz w:val="27"/>
          <w:szCs w:val="27"/>
        </w:rPr>
        <w:t xml:space="preserve"> en </w:t>
      </w:r>
      <w:r w:rsidR="00CE4847">
        <w:rPr>
          <w:rFonts w:ascii="Arial" w:hAnsi="Arial" w:cs="Arial"/>
          <w:sz w:val="27"/>
          <w:szCs w:val="27"/>
        </w:rPr>
        <w:t>büyük</w:t>
      </w:r>
      <w:r w:rsidRPr="00D2313A">
        <w:rPr>
          <w:rFonts w:ascii="Arial" w:hAnsi="Arial" w:cs="Arial"/>
          <w:sz w:val="27"/>
          <w:szCs w:val="27"/>
        </w:rPr>
        <w:t xml:space="preserve"> ikinci </w:t>
      </w:r>
      <w:r w:rsidR="00CE4847">
        <w:rPr>
          <w:rFonts w:ascii="Arial" w:hAnsi="Arial" w:cs="Arial"/>
          <w:sz w:val="27"/>
          <w:szCs w:val="27"/>
        </w:rPr>
        <w:t>ü</w:t>
      </w:r>
      <w:r w:rsidR="00D51FDC" w:rsidRPr="00D2313A">
        <w:rPr>
          <w:rFonts w:ascii="Arial" w:hAnsi="Arial" w:cs="Arial"/>
          <w:sz w:val="27"/>
          <w:szCs w:val="27"/>
        </w:rPr>
        <w:t>lkesi</w:t>
      </w:r>
      <w:r w:rsidR="007852CF" w:rsidRPr="00D2313A">
        <w:rPr>
          <w:rFonts w:ascii="Arial" w:hAnsi="Arial" w:cs="Arial"/>
          <w:sz w:val="27"/>
          <w:szCs w:val="27"/>
        </w:rPr>
        <w:t>dir</w:t>
      </w:r>
      <w:r w:rsidR="00D51FDC" w:rsidRPr="00D2313A">
        <w:rPr>
          <w:rFonts w:ascii="Arial" w:hAnsi="Arial" w:cs="Arial"/>
          <w:sz w:val="27"/>
          <w:szCs w:val="27"/>
        </w:rPr>
        <w:t xml:space="preserve"> </w:t>
      </w:r>
      <w:r w:rsidRPr="00D2313A">
        <w:rPr>
          <w:rFonts w:ascii="Arial" w:hAnsi="Arial" w:cs="Arial"/>
          <w:sz w:val="27"/>
          <w:szCs w:val="27"/>
        </w:rPr>
        <w:t>(Rusya dan sonra)</w:t>
      </w:r>
      <w:r w:rsidR="007852CF" w:rsidRPr="00D2313A">
        <w:rPr>
          <w:rFonts w:ascii="Arial" w:hAnsi="Arial" w:cs="Arial"/>
          <w:sz w:val="27"/>
          <w:szCs w:val="27"/>
        </w:rPr>
        <w:t xml:space="preserve">. </w:t>
      </w:r>
      <w:r w:rsidR="00CE4847">
        <w:rPr>
          <w:rFonts w:ascii="Arial" w:hAnsi="Arial" w:cs="Arial"/>
          <w:sz w:val="27"/>
          <w:szCs w:val="27"/>
        </w:rPr>
        <w:t>Sahip olduğ</w:t>
      </w:r>
      <w:r w:rsidRPr="00D2313A">
        <w:rPr>
          <w:rFonts w:ascii="Arial" w:hAnsi="Arial" w:cs="Arial"/>
          <w:sz w:val="27"/>
          <w:szCs w:val="27"/>
        </w:rPr>
        <w:t>u bu b</w:t>
      </w:r>
      <w:r w:rsidR="00CE4847">
        <w:rPr>
          <w:rFonts w:ascii="Arial" w:hAnsi="Arial" w:cs="Arial"/>
          <w:sz w:val="27"/>
          <w:szCs w:val="27"/>
        </w:rPr>
        <w:t xml:space="preserve">üyük </w:t>
      </w:r>
      <w:r w:rsidRPr="00D2313A">
        <w:rPr>
          <w:rFonts w:ascii="Arial" w:hAnsi="Arial" w:cs="Arial"/>
          <w:sz w:val="27"/>
          <w:szCs w:val="27"/>
        </w:rPr>
        <w:t>cografy</w:t>
      </w:r>
      <w:r w:rsidR="00CE4847">
        <w:rPr>
          <w:rFonts w:ascii="Arial" w:hAnsi="Arial" w:cs="Arial"/>
          <w:sz w:val="27"/>
          <w:szCs w:val="27"/>
        </w:rPr>
        <w:t>a da cok zengin dogal kaynakları</w:t>
      </w:r>
      <w:r w:rsidRPr="00D2313A">
        <w:rPr>
          <w:rFonts w:ascii="Arial" w:hAnsi="Arial" w:cs="Arial"/>
          <w:sz w:val="27"/>
          <w:szCs w:val="27"/>
        </w:rPr>
        <w:t xml:space="preserve">na da sahiptir. Teknolojik ve ekonomik olarak </w:t>
      </w:r>
      <w:r w:rsidR="007852CF" w:rsidRPr="00D2313A">
        <w:rPr>
          <w:rFonts w:ascii="Arial" w:hAnsi="Arial" w:cs="Arial"/>
          <w:sz w:val="27"/>
          <w:szCs w:val="27"/>
        </w:rPr>
        <w:t xml:space="preserve">birlikte </w:t>
      </w:r>
      <w:r w:rsidR="00CE4847">
        <w:rPr>
          <w:rFonts w:ascii="Arial" w:hAnsi="Arial" w:cs="Arial"/>
          <w:sz w:val="27"/>
          <w:szCs w:val="27"/>
        </w:rPr>
        <w:t>dü</w:t>
      </w:r>
      <w:r w:rsidRPr="00D2313A">
        <w:rPr>
          <w:rFonts w:ascii="Arial" w:hAnsi="Arial" w:cs="Arial"/>
          <w:sz w:val="27"/>
          <w:szCs w:val="27"/>
        </w:rPr>
        <w:t xml:space="preserve">nyanin en </w:t>
      </w:r>
      <w:r w:rsidR="00CE4847">
        <w:rPr>
          <w:rFonts w:ascii="Arial" w:hAnsi="Arial" w:cs="Arial"/>
          <w:sz w:val="27"/>
          <w:szCs w:val="27"/>
        </w:rPr>
        <w:t>büyük sınırına sahip oldugu komşusu</w:t>
      </w:r>
      <w:r w:rsidRPr="00D2313A">
        <w:rPr>
          <w:rFonts w:ascii="Arial" w:hAnsi="Arial" w:cs="Arial"/>
          <w:sz w:val="27"/>
          <w:szCs w:val="27"/>
        </w:rPr>
        <w:t xml:space="preserve"> Amer</w:t>
      </w:r>
      <w:r w:rsidR="007852CF" w:rsidRPr="00D2313A">
        <w:rPr>
          <w:rFonts w:ascii="Arial" w:hAnsi="Arial" w:cs="Arial"/>
          <w:sz w:val="27"/>
          <w:szCs w:val="27"/>
        </w:rPr>
        <w:t>i</w:t>
      </w:r>
      <w:r w:rsidR="00CE4847">
        <w:rPr>
          <w:rFonts w:ascii="Arial" w:hAnsi="Arial" w:cs="Arial"/>
          <w:sz w:val="27"/>
          <w:szCs w:val="27"/>
        </w:rPr>
        <w:t>ka ile aynı</w:t>
      </w:r>
      <w:r w:rsidRPr="00D2313A">
        <w:rPr>
          <w:rFonts w:ascii="Arial" w:hAnsi="Arial" w:cs="Arial"/>
          <w:sz w:val="27"/>
          <w:szCs w:val="27"/>
        </w:rPr>
        <w:t xml:space="preserve"> oranda </w:t>
      </w:r>
      <w:r w:rsidR="00CE4847">
        <w:rPr>
          <w:rFonts w:ascii="Arial" w:hAnsi="Arial" w:cs="Arial"/>
          <w:sz w:val="27"/>
          <w:szCs w:val="27"/>
        </w:rPr>
        <w:t>gelişmiş</w:t>
      </w:r>
      <w:r w:rsidRPr="00D2313A">
        <w:rPr>
          <w:rFonts w:ascii="Arial" w:hAnsi="Arial" w:cs="Arial"/>
          <w:sz w:val="27"/>
          <w:szCs w:val="27"/>
        </w:rPr>
        <w:t xml:space="preserve"> bir </w:t>
      </w:r>
      <w:r w:rsidR="00CE4847">
        <w:rPr>
          <w:rFonts w:ascii="Arial" w:hAnsi="Arial" w:cs="Arial"/>
          <w:sz w:val="27"/>
          <w:szCs w:val="27"/>
        </w:rPr>
        <w:t>ü</w:t>
      </w:r>
      <w:r w:rsidRPr="00D2313A">
        <w:rPr>
          <w:rFonts w:ascii="Arial" w:hAnsi="Arial" w:cs="Arial"/>
          <w:sz w:val="27"/>
          <w:szCs w:val="27"/>
        </w:rPr>
        <w:t xml:space="preserve">lkedir. </w:t>
      </w:r>
      <w:r w:rsidR="00CE4847">
        <w:rPr>
          <w:rFonts w:ascii="Arial" w:hAnsi="Arial" w:cs="Arial"/>
          <w:sz w:val="27"/>
          <w:szCs w:val="27"/>
        </w:rPr>
        <w:t>Bağımızlığını  İ</w:t>
      </w:r>
      <w:r w:rsidRPr="00D2313A">
        <w:rPr>
          <w:rFonts w:ascii="Arial" w:hAnsi="Arial" w:cs="Arial"/>
          <w:sz w:val="27"/>
          <w:szCs w:val="27"/>
        </w:rPr>
        <w:t xml:space="preserve">ngiltere </w:t>
      </w:r>
      <w:r w:rsidR="00CE4847">
        <w:rPr>
          <w:rFonts w:ascii="Arial" w:hAnsi="Arial" w:cs="Arial"/>
          <w:sz w:val="27"/>
          <w:szCs w:val="27"/>
        </w:rPr>
        <w:t>Kırallığından</w:t>
      </w:r>
      <w:r w:rsidRPr="00D2313A">
        <w:rPr>
          <w:rFonts w:ascii="Arial" w:hAnsi="Arial" w:cs="Arial"/>
          <w:sz w:val="27"/>
          <w:szCs w:val="27"/>
        </w:rPr>
        <w:t xml:space="preserve"> 186</w:t>
      </w:r>
      <w:r w:rsidR="00860CF0" w:rsidRPr="00D2313A">
        <w:rPr>
          <w:rFonts w:ascii="Arial" w:hAnsi="Arial" w:cs="Arial"/>
          <w:sz w:val="27"/>
          <w:szCs w:val="27"/>
        </w:rPr>
        <w:t xml:space="preserve">7 </w:t>
      </w:r>
      <w:r w:rsidR="00CE4847">
        <w:rPr>
          <w:rFonts w:ascii="Arial" w:hAnsi="Arial" w:cs="Arial"/>
          <w:sz w:val="27"/>
          <w:szCs w:val="27"/>
        </w:rPr>
        <w:t>yılında almış</w:t>
      </w:r>
      <w:r w:rsidR="00860CF0" w:rsidRPr="00D2313A">
        <w:rPr>
          <w:rFonts w:ascii="Arial" w:hAnsi="Arial" w:cs="Arial"/>
          <w:sz w:val="27"/>
          <w:szCs w:val="27"/>
        </w:rPr>
        <w:t xml:space="preserve"> olan Kanada yönetim şekli olarak federatif yapıda demokrasi ve aynı zamanda anayasal olarakta monarşi ile yönetilmektedir. Devletin başı İngiltere kraliçesi Queen Elizabeth II dir. Bu sebeple İngiliz Bağımsız devletler topluluğunun</w:t>
      </w:r>
      <w:r w:rsidR="00E411EF" w:rsidRPr="00D2313A">
        <w:rPr>
          <w:rFonts w:ascii="Arial" w:hAnsi="Arial" w:cs="Arial"/>
          <w:sz w:val="27"/>
          <w:szCs w:val="27"/>
        </w:rPr>
        <w:t>(Commonwealth of independent states)</w:t>
      </w:r>
      <w:r w:rsidR="00860CF0" w:rsidRPr="00D2313A">
        <w:rPr>
          <w:rFonts w:ascii="Arial" w:hAnsi="Arial" w:cs="Arial"/>
          <w:sz w:val="27"/>
          <w:szCs w:val="27"/>
        </w:rPr>
        <w:t xml:space="preserve"> bir üyesidir.</w:t>
      </w:r>
      <w:r w:rsidRPr="00D2313A">
        <w:rPr>
          <w:rFonts w:ascii="Arial" w:hAnsi="Arial" w:cs="Arial"/>
          <w:sz w:val="27"/>
          <w:szCs w:val="27"/>
        </w:rPr>
        <w:t xml:space="preserve"> Saglik, egitim, sosyal adalet ve cinsiyetler arasi esitlikte dunyanin onde gelen ulkeleri arasindadir.   </w:t>
      </w:r>
    </w:p>
    <w:p w:rsidR="00687ED3" w:rsidRPr="00D2313A" w:rsidRDefault="00687ED3" w:rsidP="00AB5D47">
      <w:pPr>
        <w:jc w:val="both"/>
        <w:rPr>
          <w:rFonts w:ascii="Arial" w:hAnsi="Arial" w:cs="Arial"/>
          <w:sz w:val="27"/>
          <w:szCs w:val="27"/>
        </w:rPr>
      </w:pPr>
    </w:p>
    <w:p w:rsidR="00687ED3" w:rsidRPr="006A5692" w:rsidRDefault="00687ED3" w:rsidP="00687ED3">
      <w:pPr>
        <w:pStyle w:val="ListeParagraf"/>
        <w:numPr>
          <w:ilvl w:val="0"/>
          <w:numId w:val="7"/>
        </w:numPr>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Ülke Profili</w:t>
      </w:r>
      <w:r w:rsidR="00173CD7" w:rsidRPr="006A5692">
        <w:rPr>
          <w:rFonts w:ascii="Arial" w:hAnsi="Arial" w:cs="Arial"/>
          <w:b/>
          <w:color w:val="2E74B5" w:themeColor="accent1" w:themeShade="BF"/>
          <w:sz w:val="27"/>
          <w:szCs w:val="27"/>
        </w:rPr>
        <w:t xml:space="preserve"> </w:t>
      </w:r>
    </w:p>
    <w:p w:rsidR="00D15087" w:rsidRPr="00D2313A" w:rsidRDefault="00687ED3" w:rsidP="00687ED3">
      <w:pPr>
        <w:pStyle w:val="Balk1"/>
        <w:numPr>
          <w:ilvl w:val="0"/>
          <w:numId w:val="12"/>
        </w:numPr>
        <w:rPr>
          <w:rFonts w:ascii="Arial" w:hAnsi="Arial" w:cs="Arial"/>
          <w:color w:val="000000" w:themeColor="text1"/>
          <w:sz w:val="27"/>
          <w:szCs w:val="27"/>
        </w:rPr>
      </w:pPr>
      <w:r w:rsidRPr="00D2313A">
        <w:rPr>
          <w:rFonts w:ascii="Arial" w:hAnsi="Arial" w:cs="Arial"/>
          <w:color w:val="000000" w:themeColor="text1"/>
          <w:sz w:val="27"/>
          <w:szCs w:val="27"/>
        </w:rPr>
        <w:t>GSMH</w:t>
      </w:r>
      <w:r w:rsidR="00D15087" w:rsidRPr="00D2313A">
        <w:rPr>
          <w:rFonts w:ascii="Arial" w:hAnsi="Arial" w:cs="Arial"/>
          <w:color w:val="000000" w:themeColor="text1"/>
          <w:sz w:val="27"/>
          <w:szCs w:val="27"/>
        </w:rPr>
        <w:tab/>
        <w:t xml:space="preserve">$1,683 Trilyon -USD </w:t>
      </w:r>
    </w:p>
    <w:p w:rsidR="00D15087" w:rsidRPr="00D2313A" w:rsidRDefault="007852CF" w:rsidP="00687ED3">
      <w:pPr>
        <w:pStyle w:val="Balk1"/>
        <w:numPr>
          <w:ilvl w:val="0"/>
          <w:numId w:val="12"/>
        </w:numPr>
        <w:rPr>
          <w:rFonts w:ascii="Arial" w:hAnsi="Arial" w:cs="Arial"/>
          <w:color w:val="000000" w:themeColor="text1"/>
          <w:sz w:val="27"/>
          <w:szCs w:val="27"/>
        </w:rPr>
      </w:pPr>
      <w:r w:rsidRPr="00D2313A">
        <w:rPr>
          <w:rFonts w:ascii="Arial" w:hAnsi="Arial" w:cs="Arial"/>
          <w:color w:val="000000" w:themeColor="text1"/>
          <w:sz w:val="27"/>
          <w:szCs w:val="27"/>
        </w:rPr>
        <w:t>GSYIH:</w:t>
      </w:r>
      <w:r w:rsidR="00D15087" w:rsidRPr="00D2313A">
        <w:rPr>
          <w:rFonts w:ascii="Arial" w:hAnsi="Arial" w:cs="Arial"/>
          <w:color w:val="000000" w:themeColor="text1"/>
          <w:sz w:val="27"/>
          <w:szCs w:val="27"/>
        </w:rPr>
        <w:tab/>
        <w:t>$46.400-USD</w:t>
      </w:r>
    </w:p>
    <w:p w:rsidR="00687ED3" w:rsidRPr="00D2313A" w:rsidRDefault="00687ED3" w:rsidP="00687ED3">
      <w:pPr>
        <w:pStyle w:val="Balk1"/>
        <w:numPr>
          <w:ilvl w:val="0"/>
          <w:numId w:val="12"/>
        </w:numPr>
        <w:rPr>
          <w:rFonts w:ascii="Arial" w:hAnsi="Arial" w:cs="Arial"/>
          <w:color w:val="000000" w:themeColor="text1"/>
          <w:sz w:val="27"/>
          <w:szCs w:val="27"/>
        </w:rPr>
      </w:pPr>
      <w:r w:rsidRPr="00D2313A">
        <w:rPr>
          <w:rFonts w:ascii="Arial" w:hAnsi="Arial" w:cs="Arial"/>
          <w:color w:val="000000" w:themeColor="text1"/>
          <w:sz w:val="27"/>
          <w:szCs w:val="27"/>
        </w:rPr>
        <w:t>Nüfus 35.623.680 (2017 Temmuz)</w:t>
      </w:r>
    </w:p>
    <w:p w:rsidR="00687ED3" w:rsidRPr="00D2313A" w:rsidRDefault="00687ED3" w:rsidP="00687ED3">
      <w:pPr>
        <w:pStyle w:val="Balk1"/>
        <w:numPr>
          <w:ilvl w:val="0"/>
          <w:numId w:val="12"/>
        </w:numPr>
        <w:rPr>
          <w:rFonts w:ascii="Arial" w:hAnsi="Arial" w:cs="Arial"/>
          <w:color w:val="000000" w:themeColor="text1"/>
          <w:sz w:val="27"/>
          <w:szCs w:val="27"/>
        </w:rPr>
      </w:pPr>
      <w:r w:rsidRPr="00D2313A">
        <w:rPr>
          <w:rFonts w:ascii="Arial" w:hAnsi="Arial" w:cs="Arial"/>
          <w:color w:val="000000" w:themeColor="text1"/>
          <w:sz w:val="27"/>
          <w:szCs w:val="27"/>
        </w:rPr>
        <w:t>Yüzölçümü</w:t>
      </w:r>
      <w:r w:rsidRPr="00D2313A">
        <w:rPr>
          <w:rFonts w:ascii="Arial" w:hAnsi="Arial" w:cs="Arial"/>
          <w:color w:val="000000" w:themeColor="text1"/>
          <w:sz w:val="27"/>
          <w:szCs w:val="27"/>
        </w:rPr>
        <w:tab/>
        <w:t>9.984.670 Km2</w:t>
      </w:r>
    </w:p>
    <w:p w:rsidR="00687ED3" w:rsidRPr="00D2313A" w:rsidRDefault="00687ED3" w:rsidP="00687ED3">
      <w:pPr>
        <w:pStyle w:val="Balk1"/>
        <w:numPr>
          <w:ilvl w:val="0"/>
          <w:numId w:val="12"/>
        </w:numPr>
        <w:rPr>
          <w:rFonts w:ascii="Arial" w:hAnsi="Arial" w:cs="Arial"/>
          <w:color w:val="000000" w:themeColor="text1"/>
          <w:sz w:val="27"/>
          <w:szCs w:val="27"/>
        </w:rPr>
      </w:pPr>
      <w:r w:rsidRPr="00D2313A">
        <w:rPr>
          <w:rFonts w:ascii="Arial" w:hAnsi="Arial" w:cs="Arial"/>
          <w:color w:val="000000" w:themeColor="text1"/>
          <w:sz w:val="27"/>
          <w:szCs w:val="27"/>
        </w:rPr>
        <w:t xml:space="preserve">Baskenti </w:t>
      </w:r>
      <w:r w:rsidRPr="00D2313A">
        <w:rPr>
          <w:rFonts w:ascii="Arial" w:hAnsi="Arial" w:cs="Arial"/>
          <w:color w:val="000000" w:themeColor="text1"/>
          <w:sz w:val="27"/>
          <w:szCs w:val="27"/>
        </w:rPr>
        <w:tab/>
        <w:t xml:space="preserve">Ottova – Ottawa </w:t>
      </w:r>
    </w:p>
    <w:p w:rsidR="00687ED3" w:rsidRPr="00D2313A" w:rsidRDefault="00D15087" w:rsidP="00687ED3">
      <w:pPr>
        <w:pStyle w:val="Balk1"/>
        <w:numPr>
          <w:ilvl w:val="0"/>
          <w:numId w:val="12"/>
        </w:numPr>
        <w:rPr>
          <w:rFonts w:ascii="Arial" w:hAnsi="Arial" w:cs="Arial"/>
          <w:color w:val="000000" w:themeColor="text1"/>
          <w:sz w:val="27"/>
          <w:szCs w:val="27"/>
        </w:rPr>
      </w:pPr>
      <w:r w:rsidRPr="00D2313A">
        <w:rPr>
          <w:rFonts w:ascii="Arial" w:hAnsi="Arial" w:cs="Arial"/>
          <w:color w:val="000000" w:themeColor="text1"/>
          <w:sz w:val="27"/>
          <w:szCs w:val="27"/>
        </w:rPr>
        <w:t>Para Birimi</w:t>
      </w:r>
      <w:r w:rsidR="00687ED3" w:rsidRPr="00D2313A">
        <w:rPr>
          <w:rFonts w:ascii="Arial" w:hAnsi="Arial" w:cs="Arial"/>
          <w:color w:val="000000" w:themeColor="text1"/>
          <w:sz w:val="27"/>
          <w:szCs w:val="27"/>
        </w:rPr>
        <w:t xml:space="preserve"> </w:t>
      </w:r>
      <w:r w:rsidRPr="00D2313A">
        <w:rPr>
          <w:rFonts w:ascii="Arial" w:hAnsi="Arial" w:cs="Arial"/>
          <w:color w:val="000000" w:themeColor="text1"/>
          <w:sz w:val="27"/>
          <w:szCs w:val="27"/>
        </w:rPr>
        <w:tab/>
        <w:t>Kanada Dolari (CAD)</w:t>
      </w:r>
    </w:p>
    <w:p w:rsidR="006F5EB9" w:rsidRPr="00D2313A" w:rsidRDefault="006F5EB9" w:rsidP="006F5EB9">
      <w:pPr>
        <w:rPr>
          <w:rFonts w:ascii="Arial" w:hAnsi="Arial" w:cs="Arial"/>
          <w:sz w:val="27"/>
          <w:szCs w:val="27"/>
        </w:rPr>
      </w:pPr>
    </w:p>
    <w:p w:rsidR="006F5EB9" w:rsidRPr="006A5692" w:rsidRDefault="006F5EB9" w:rsidP="006F5EB9">
      <w:pPr>
        <w:pStyle w:val="ListeParagraf"/>
        <w:numPr>
          <w:ilvl w:val="0"/>
          <w:numId w:val="7"/>
        </w:numPr>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Eyaleter</w:t>
      </w:r>
    </w:p>
    <w:p w:rsidR="006F5EB9" w:rsidRPr="00D2313A" w:rsidRDefault="006F5EB9" w:rsidP="006F5EB9">
      <w:pPr>
        <w:ind w:firstLine="360"/>
        <w:jc w:val="both"/>
        <w:rPr>
          <w:rFonts w:ascii="Arial" w:hAnsi="Arial" w:cs="Arial"/>
          <w:sz w:val="27"/>
          <w:szCs w:val="27"/>
        </w:rPr>
      </w:pPr>
      <w:r w:rsidRPr="00D2313A">
        <w:rPr>
          <w:rFonts w:ascii="Arial" w:hAnsi="Arial" w:cs="Arial"/>
          <w:sz w:val="27"/>
          <w:szCs w:val="27"/>
        </w:rPr>
        <w:t xml:space="preserve">10 Eyalet ve 3 Territori * (Provence and Territory) </w:t>
      </w:r>
    </w:p>
    <w:p w:rsidR="006F5EB9" w:rsidRPr="00D2313A" w:rsidRDefault="006F5EB9" w:rsidP="006F5EB9">
      <w:pPr>
        <w:pStyle w:val="ListeParagraf"/>
        <w:numPr>
          <w:ilvl w:val="0"/>
          <w:numId w:val="2"/>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 xml:space="preserve">Alberta, </w:t>
      </w:r>
    </w:p>
    <w:p w:rsidR="006F5EB9" w:rsidRPr="00D2313A" w:rsidRDefault="006F5EB9" w:rsidP="006F5EB9">
      <w:pPr>
        <w:pStyle w:val="ListeParagraf"/>
        <w:numPr>
          <w:ilvl w:val="0"/>
          <w:numId w:val="2"/>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 xml:space="preserve">British Columbia, </w:t>
      </w:r>
    </w:p>
    <w:p w:rsidR="006F5EB9" w:rsidRPr="00D2313A" w:rsidRDefault="006F5EB9" w:rsidP="006F5EB9">
      <w:pPr>
        <w:pStyle w:val="ListeParagraf"/>
        <w:numPr>
          <w:ilvl w:val="0"/>
          <w:numId w:val="2"/>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 xml:space="preserve">Manitoba, </w:t>
      </w:r>
    </w:p>
    <w:p w:rsidR="006F5EB9" w:rsidRPr="00D2313A" w:rsidRDefault="006F5EB9" w:rsidP="006F5EB9">
      <w:pPr>
        <w:pStyle w:val="ListeParagraf"/>
        <w:numPr>
          <w:ilvl w:val="0"/>
          <w:numId w:val="2"/>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 xml:space="preserve">New Brunswick, </w:t>
      </w:r>
    </w:p>
    <w:p w:rsidR="006F5EB9" w:rsidRPr="00D2313A" w:rsidRDefault="006F5EB9" w:rsidP="006F5EB9">
      <w:pPr>
        <w:pStyle w:val="ListeParagraf"/>
        <w:numPr>
          <w:ilvl w:val="0"/>
          <w:numId w:val="2"/>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 xml:space="preserve">Newfoundland and Labrador, </w:t>
      </w:r>
    </w:p>
    <w:p w:rsidR="006F5EB9" w:rsidRPr="00D2313A" w:rsidRDefault="006F5EB9" w:rsidP="006F5EB9">
      <w:pPr>
        <w:pStyle w:val="ListeParagraf"/>
        <w:numPr>
          <w:ilvl w:val="0"/>
          <w:numId w:val="2"/>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 xml:space="preserve">Nova Scotia, Ontario, </w:t>
      </w:r>
    </w:p>
    <w:p w:rsidR="006F5EB9" w:rsidRPr="00D2313A" w:rsidRDefault="006F5EB9" w:rsidP="006F5EB9">
      <w:pPr>
        <w:pStyle w:val="ListeParagraf"/>
        <w:numPr>
          <w:ilvl w:val="0"/>
          <w:numId w:val="2"/>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lastRenderedPageBreak/>
        <w:t xml:space="preserve">Prince Edward Island, </w:t>
      </w:r>
    </w:p>
    <w:p w:rsidR="006F5EB9" w:rsidRPr="00D2313A" w:rsidRDefault="006F5EB9" w:rsidP="006F5EB9">
      <w:pPr>
        <w:pStyle w:val="ListeParagraf"/>
        <w:numPr>
          <w:ilvl w:val="0"/>
          <w:numId w:val="2"/>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 xml:space="preserve">Quebec, </w:t>
      </w:r>
    </w:p>
    <w:p w:rsidR="006F5EB9" w:rsidRPr="00D2313A" w:rsidRDefault="006F5EB9" w:rsidP="006F5EB9">
      <w:pPr>
        <w:pStyle w:val="ListeParagraf"/>
        <w:numPr>
          <w:ilvl w:val="0"/>
          <w:numId w:val="2"/>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 xml:space="preserve">Saskatchewan, </w:t>
      </w:r>
    </w:p>
    <w:p w:rsidR="006F5EB9" w:rsidRPr="00D2313A" w:rsidRDefault="006F5EB9" w:rsidP="006F5EB9">
      <w:pPr>
        <w:pStyle w:val="ListeParagraf"/>
        <w:numPr>
          <w:ilvl w:val="0"/>
          <w:numId w:val="2"/>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Yukon* Northwest Territories* ve Nunavut*</w:t>
      </w:r>
    </w:p>
    <w:p w:rsidR="006F5EB9" w:rsidRPr="00D2313A" w:rsidRDefault="006F5EB9" w:rsidP="006F5EB9">
      <w:pPr>
        <w:pStyle w:val="ListeParagraf"/>
        <w:ind w:left="1800"/>
        <w:jc w:val="both"/>
        <w:rPr>
          <w:rFonts w:ascii="Arial" w:hAnsi="Arial" w:cs="Arial"/>
          <w:spacing w:val="15"/>
          <w:sz w:val="27"/>
          <w:szCs w:val="27"/>
          <w:shd w:val="clear" w:color="auto" w:fill="FFFFFF"/>
        </w:rPr>
      </w:pPr>
    </w:p>
    <w:p w:rsidR="006F5EB9" w:rsidRPr="006A5692" w:rsidRDefault="006F5EB9" w:rsidP="006F5EB9">
      <w:pPr>
        <w:pStyle w:val="ListeParagraf"/>
        <w:numPr>
          <w:ilvl w:val="0"/>
          <w:numId w:val="7"/>
        </w:numPr>
        <w:jc w:val="both"/>
        <w:rPr>
          <w:rFonts w:ascii="Arial" w:hAnsi="Arial" w:cs="Arial"/>
          <w:b/>
          <w:color w:val="2E74B5" w:themeColor="accent1" w:themeShade="BF"/>
          <w:sz w:val="27"/>
          <w:szCs w:val="27"/>
        </w:rPr>
      </w:pPr>
      <w:r w:rsidRPr="006A5692">
        <w:rPr>
          <w:rFonts w:ascii="Arial" w:hAnsi="Arial" w:cs="Arial"/>
          <w:color w:val="2E74B5" w:themeColor="accent1" w:themeShade="BF"/>
          <w:spacing w:val="15"/>
          <w:sz w:val="27"/>
          <w:szCs w:val="27"/>
          <w:shd w:val="clear" w:color="auto" w:fill="FFFFFF"/>
        </w:rPr>
        <w:tab/>
      </w:r>
      <w:r w:rsidRPr="006A5692">
        <w:rPr>
          <w:rFonts w:ascii="Arial" w:hAnsi="Arial" w:cs="Arial"/>
          <w:b/>
          <w:color w:val="2E74B5" w:themeColor="accent1" w:themeShade="BF"/>
          <w:sz w:val="27"/>
          <w:szCs w:val="27"/>
        </w:rPr>
        <w:t>Dil</w:t>
      </w:r>
    </w:p>
    <w:p w:rsidR="006F5EB9" w:rsidRPr="00D2313A" w:rsidRDefault="006F5EB9" w:rsidP="006F5EB9">
      <w:pPr>
        <w:ind w:left="360"/>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 xml:space="preserve">Ingilizce ve Fransizca </w:t>
      </w:r>
      <w:r w:rsidR="00307AAC">
        <w:rPr>
          <w:rFonts w:ascii="Arial" w:hAnsi="Arial" w:cs="Arial"/>
          <w:spacing w:val="15"/>
          <w:sz w:val="27"/>
          <w:szCs w:val="27"/>
          <w:shd w:val="clear" w:color="auto" w:fill="FFFFFF"/>
        </w:rPr>
        <w:t>olarak iki resmi dili olan bir ü</w:t>
      </w:r>
      <w:r w:rsidRPr="00D2313A">
        <w:rPr>
          <w:rFonts w:ascii="Arial" w:hAnsi="Arial" w:cs="Arial"/>
          <w:spacing w:val="15"/>
          <w:sz w:val="27"/>
          <w:szCs w:val="27"/>
          <w:shd w:val="clear" w:color="auto" w:fill="FFFFFF"/>
        </w:rPr>
        <w:t xml:space="preserve">lkedir. Kebek (Quebec) eyaleti </w:t>
      </w:r>
      <w:r w:rsidR="00307AAC">
        <w:rPr>
          <w:rFonts w:ascii="Arial" w:hAnsi="Arial" w:cs="Arial"/>
          <w:spacing w:val="15"/>
          <w:sz w:val="27"/>
          <w:szCs w:val="27"/>
          <w:shd w:val="clear" w:color="auto" w:fill="FFFFFF"/>
        </w:rPr>
        <w:t>ağırlıklı olarak Fransı</w:t>
      </w:r>
      <w:r w:rsidRPr="00D2313A">
        <w:rPr>
          <w:rFonts w:ascii="Arial" w:hAnsi="Arial" w:cs="Arial"/>
          <w:spacing w:val="15"/>
          <w:sz w:val="27"/>
          <w:szCs w:val="27"/>
          <w:shd w:val="clear" w:color="auto" w:fill="FFFFFF"/>
        </w:rPr>
        <w:t>zca konusulan eyalettir. Bu eyaletin birinci resmi dili Frans</w:t>
      </w:r>
      <w:r w:rsidR="00307AAC">
        <w:rPr>
          <w:rFonts w:ascii="Arial" w:hAnsi="Arial" w:cs="Arial"/>
          <w:spacing w:val="15"/>
          <w:sz w:val="27"/>
          <w:szCs w:val="27"/>
          <w:shd w:val="clear" w:color="auto" w:fill="FFFFFF"/>
        </w:rPr>
        <w:t>ızcadı</w:t>
      </w:r>
      <w:r w:rsidRPr="00D2313A">
        <w:rPr>
          <w:rFonts w:ascii="Arial" w:hAnsi="Arial" w:cs="Arial"/>
          <w:spacing w:val="15"/>
          <w:sz w:val="27"/>
          <w:szCs w:val="27"/>
          <w:shd w:val="clear" w:color="auto" w:fill="FFFFFF"/>
        </w:rPr>
        <w:t>r. Geri kalan eyaletlerin birinci resmi dili Ingilizcedir.</w:t>
      </w:r>
    </w:p>
    <w:p w:rsidR="006F5EB9" w:rsidRPr="006A5692" w:rsidRDefault="006F5EB9" w:rsidP="006F5EB9">
      <w:pPr>
        <w:pStyle w:val="ListeParagraf"/>
        <w:numPr>
          <w:ilvl w:val="0"/>
          <w:numId w:val="7"/>
        </w:numPr>
        <w:jc w:val="both"/>
        <w:rPr>
          <w:rFonts w:ascii="Arial" w:hAnsi="Arial" w:cs="Arial"/>
          <w:b/>
          <w:color w:val="2E74B5" w:themeColor="accent1" w:themeShade="BF"/>
          <w:sz w:val="27"/>
          <w:szCs w:val="27"/>
        </w:rPr>
      </w:pPr>
      <w:r w:rsidRPr="006A5692">
        <w:rPr>
          <w:rFonts w:ascii="Arial" w:hAnsi="Arial" w:cs="Arial"/>
          <w:color w:val="2E74B5" w:themeColor="accent1" w:themeShade="BF"/>
          <w:spacing w:val="15"/>
          <w:sz w:val="27"/>
          <w:szCs w:val="27"/>
          <w:shd w:val="clear" w:color="auto" w:fill="FFFFFF"/>
        </w:rPr>
        <w:tab/>
      </w:r>
      <w:r w:rsidRPr="006A5692">
        <w:rPr>
          <w:rFonts w:ascii="Arial" w:hAnsi="Arial" w:cs="Arial"/>
          <w:b/>
          <w:color w:val="2E74B5" w:themeColor="accent1" w:themeShade="BF"/>
          <w:sz w:val="27"/>
          <w:szCs w:val="27"/>
        </w:rPr>
        <w:t xml:space="preserve">Yaşama / Hukuk </w:t>
      </w:r>
    </w:p>
    <w:p w:rsidR="006F5EB9" w:rsidRPr="00D2313A" w:rsidRDefault="006F5EB9" w:rsidP="006F5EB9">
      <w:pPr>
        <w:ind w:left="360"/>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Ortak Hukuk yada Anglo</w:t>
      </w:r>
      <w:r w:rsidR="00307AAC">
        <w:rPr>
          <w:rFonts w:ascii="Arial" w:hAnsi="Arial" w:cs="Arial"/>
          <w:spacing w:val="15"/>
          <w:sz w:val="27"/>
          <w:szCs w:val="27"/>
          <w:shd w:val="clear" w:color="auto" w:fill="FFFFFF"/>
        </w:rPr>
        <w:t xml:space="preserve"> Sakson Hukugu -Common Law (Bütün</w:t>
      </w:r>
      <w:r w:rsidRPr="00D2313A">
        <w:rPr>
          <w:rFonts w:ascii="Arial" w:hAnsi="Arial" w:cs="Arial"/>
          <w:spacing w:val="15"/>
          <w:sz w:val="27"/>
          <w:szCs w:val="27"/>
          <w:shd w:val="clear" w:color="auto" w:fill="FFFFFF"/>
        </w:rPr>
        <w:t xml:space="preserve"> </w:t>
      </w:r>
      <w:r w:rsidR="00307AAC">
        <w:rPr>
          <w:rFonts w:ascii="Arial" w:hAnsi="Arial" w:cs="Arial"/>
          <w:spacing w:val="15"/>
          <w:sz w:val="27"/>
          <w:szCs w:val="27"/>
          <w:shd w:val="clear" w:color="auto" w:fill="FFFFFF"/>
        </w:rPr>
        <w:t>İ</w:t>
      </w:r>
      <w:r w:rsidRPr="00D2313A">
        <w:rPr>
          <w:rFonts w:ascii="Arial" w:hAnsi="Arial" w:cs="Arial"/>
          <w:spacing w:val="15"/>
          <w:sz w:val="27"/>
          <w:szCs w:val="27"/>
          <w:shd w:val="clear" w:color="auto" w:fill="FFFFFF"/>
        </w:rPr>
        <w:t>ngiliz bilgelerinde) ve Anayasa-Constitutional Law (Kebek te-in Quebec)</w:t>
      </w:r>
    </w:p>
    <w:p w:rsidR="006F5EB9" w:rsidRPr="006A5692" w:rsidRDefault="006F5EB9" w:rsidP="006F5EB9">
      <w:pPr>
        <w:ind w:firstLine="360"/>
        <w:jc w:val="both"/>
        <w:rPr>
          <w:rFonts w:ascii="Arial" w:hAnsi="Arial" w:cs="Arial"/>
          <w:b/>
          <w:color w:val="2E74B5" w:themeColor="accent1" w:themeShade="BF"/>
          <w:spacing w:val="15"/>
          <w:sz w:val="27"/>
          <w:szCs w:val="27"/>
          <w:shd w:val="clear" w:color="auto" w:fill="FFFFFF"/>
        </w:rPr>
      </w:pPr>
      <w:r w:rsidRPr="006A5692">
        <w:rPr>
          <w:rFonts w:ascii="Arial" w:hAnsi="Arial" w:cs="Arial"/>
          <w:b/>
          <w:color w:val="2E74B5" w:themeColor="accent1" w:themeShade="BF"/>
          <w:spacing w:val="15"/>
          <w:sz w:val="27"/>
          <w:szCs w:val="27"/>
          <w:shd w:val="clear" w:color="auto" w:fill="FFFFFF"/>
        </w:rPr>
        <w:t>Vatandaslik Hakki:</w:t>
      </w:r>
    </w:p>
    <w:p w:rsidR="006F5EB9" w:rsidRPr="00D2313A" w:rsidRDefault="006F5EB9" w:rsidP="006F5EB9">
      <w:pPr>
        <w:pStyle w:val="ListeParagraf"/>
        <w:numPr>
          <w:ilvl w:val="0"/>
          <w:numId w:val="3"/>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Do</w:t>
      </w:r>
      <w:r w:rsidR="00307AAC">
        <w:rPr>
          <w:rFonts w:ascii="Arial" w:hAnsi="Arial" w:cs="Arial"/>
          <w:spacing w:val="15"/>
          <w:sz w:val="27"/>
          <w:szCs w:val="27"/>
          <w:shd w:val="clear" w:color="auto" w:fill="FFFFFF"/>
        </w:rPr>
        <w:t>ğ</w:t>
      </w:r>
      <w:r w:rsidRPr="00D2313A">
        <w:rPr>
          <w:rFonts w:ascii="Arial" w:hAnsi="Arial" w:cs="Arial"/>
          <w:spacing w:val="15"/>
          <w:sz w:val="27"/>
          <w:szCs w:val="27"/>
          <w:shd w:val="clear" w:color="auto" w:fill="FFFFFF"/>
        </w:rPr>
        <w:t>ustan: EVET</w:t>
      </w:r>
    </w:p>
    <w:p w:rsidR="006F5EB9" w:rsidRPr="00D2313A" w:rsidRDefault="006F5EB9" w:rsidP="006F5EB9">
      <w:pPr>
        <w:pStyle w:val="ListeParagraf"/>
        <w:numPr>
          <w:ilvl w:val="0"/>
          <w:numId w:val="3"/>
        </w:numPr>
        <w:jc w:val="both"/>
        <w:rPr>
          <w:rFonts w:ascii="Arial" w:hAnsi="Arial" w:cs="Arial"/>
          <w:spacing w:val="15"/>
          <w:sz w:val="27"/>
          <w:szCs w:val="27"/>
          <w:shd w:val="clear" w:color="auto" w:fill="FFFFFF"/>
        </w:rPr>
      </w:pPr>
      <w:r w:rsidRPr="00D2313A">
        <w:rPr>
          <w:rFonts w:ascii="Arial" w:hAnsi="Arial" w:cs="Arial"/>
          <w:spacing w:val="15"/>
          <w:sz w:val="27"/>
          <w:szCs w:val="27"/>
          <w:shd w:val="clear" w:color="auto" w:fill="FFFFFF"/>
        </w:rPr>
        <w:t>Anne ve/veya Babadan: EVET</w:t>
      </w:r>
    </w:p>
    <w:p w:rsidR="006F5EB9" w:rsidRPr="00D2313A" w:rsidRDefault="00307AAC" w:rsidP="006F5EB9">
      <w:pPr>
        <w:pStyle w:val="ListeParagraf"/>
        <w:numPr>
          <w:ilvl w:val="0"/>
          <w:numId w:val="3"/>
        </w:numPr>
        <w:jc w:val="both"/>
        <w:rPr>
          <w:rFonts w:ascii="Arial" w:hAnsi="Arial" w:cs="Arial"/>
          <w:spacing w:val="15"/>
          <w:sz w:val="27"/>
          <w:szCs w:val="27"/>
          <w:shd w:val="clear" w:color="auto" w:fill="FFFFFF"/>
        </w:rPr>
      </w:pPr>
      <w:r>
        <w:rPr>
          <w:rFonts w:ascii="Arial" w:hAnsi="Arial" w:cs="Arial"/>
          <w:spacing w:val="15"/>
          <w:sz w:val="27"/>
          <w:szCs w:val="27"/>
          <w:shd w:val="clear" w:color="auto" w:fill="FFFFFF"/>
        </w:rPr>
        <w:t>Ç</w:t>
      </w:r>
      <w:r w:rsidR="006F5EB9" w:rsidRPr="00D2313A">
        <w:rPr>
          <w:rFonts w:ascii="Arial" w:hAnsi="Arial" w:cs="Arial"/>
          <w:spacing w:val="15"/>
          <w:sz w:val="27"/>
          <w:szCs w:val="27"/>
          <w:shd w:val="clear" w:color="auto" w:fill="FFFFFF"/>
        </w:rPr>
        <w:t>ifte Vatandaslik: EVET</w:t>
      </w:r>
    </w:p>
    <w:p w:rsidR="006F5EB9" w:rsidRPr="00D2313A" w:rsidRDefault="00307AAC" w:rsidP="006F5EB9">
      <w:pPr>
        <w:pStyle w:val="ListeParagraf"/>
        <w:numPr>
          <w:ilvl w:val="0"/>
          <w:numId w:val="3"/>
        </w:numPr>
        <w:jc w:val="both"/>
        <w:rPr>
          <w:rFonts w:ascii="Arial" w:hAnsi="Arial" w:cs="Arial"/>
          <w:spacing w:val="15"/>
          <w:sz w:val="27"/>
          <w:szCs w:val="27"/>
          <w:shd w:val="clear" w:color="auto" w:fill="FFFFFF"/>
        </w:rPr>
      </w:pPr>
      <w:r>
        <w:rPr>
          <w:rFonts w:ascii="Arial" w:hAnsi="Arial" w:cs="Arial"/>
          <w:spacing w:val="15"/>
          <w:sz w:val="27"/>
          <w:szCs w:val="27"/>
          <w:shd w:val="clear" w:color="auto" w:fill="FFFFFF"/>
        </w:rPr>
        <w:t>Vatandaslık baş</w:t>
      </w:r>
      <w:r w:rsidR="006F5EB9" w:rsidRPr="00D2313A">
        <w:rPr>
          <w:rFonts w:ascii="Arial" w:hAnsi="Arial" w:cs="Arial"/>
          <w:spacing w:val="15"/>
          <w:sz w:val="27"/>
          <w:szCs w:val="27"/>
          <w:shd w:val="clear" w:color="auto" w:fill="FFFFFF"/>
        </w:rPr>
        <w:t>vuru suresi: 3 YIL</w:t>
      </w:r>
    </w:p>
    <w:p w:rsidR="00687ED3" w:rsidRPr="00D2313A" w:rsidRDefault="00687ED3" w:rsidP="00AB5D47">
      <w:pPr>
        <w:jc w:val="both"/>
        <w:rPr>
          <w:rFonts w:ascii="Arial" w:hAnsi="Arial" w:cs="Arial"/>
          <w:sz w:val="27"/>
          <w:szCs w:val="27"/>
        </w:rPr>
      </w:pPr>
    </w:p>
    <w:p w:rsidR="00687ED3" w:rsidRPr="006A5692" w:rsidRDefault="00687ED3" w:rsidP="00687ED3">
      <w:pPr>
        <w:pStyle w:val="ListeParagraf"/>
        <w:numPr>
          <w:ilvl w:val="0"/>
          <w:numId w:val="7"/>
        </w:numPr>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Pazar Bilgileri</w:t>
      </w:r>
    </w:p>
    <w:p w:rsidR="00241417" w:rsidRDefault="00241417" w:rsidP="00241417">
      <w:pPr>
        <w:jc w:val="both"/>
        <w:rPr>
          <w:rFonts w:ascii="Arial" w:hAnsi="Arial" w:cs="Arial"/>
          <w:b/>
          <w:sz w:val="27"/>
          <w:szCs w:val="27"/>
        </w:rPr>
      </w:pPr>
    </w:p>
    <w:p w:rsidR="00241417" w:rsidRDefault="00322BA9" w:rsidP="00241417">
      <w:pPr>
        <w:jc w:val="both"/>
        <w:rPr>
          <w:rFonts w:ascii="Arial" w:hAnsi="Arial" w:cs="Arial"/>
          <w:b/>
          <w:sz w:val="27"/>
          <w:szCs w:val="27"/>
        </w:rPr>
      </w:pPr>
      <w:r>
        <w:rPr>
          <w:rFonts w:ascii="Arial" w:hAnsi="Arial" w:cs="Arial"/>
          <w:b/>
          <w:sz w:val="27"/>
          <w:szCs w:val="27"/>
        </w:rPr>
        <w:pict>
          <v:shape id="_x0000_s1031" type="#_x0000_t202" style="position:absolute;left:0;text-align:left;margin-left:153pt;margin-top:154.05pt;width:235.35pt;height:42.3pt;z-index:25165977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" fillcolor="white [3212]" stroked="f">
            <v:textbox>
              <w:txbxContent>
                <w:p w:rsidR="00241417" w:rsidRPr="00241417" w:rsidRDefault="00241417" w:rsidP="00241417">
                  <w:pPr>
                    <w:pStyle w:val="NormalWeb"/>
                    <w:spacing w:before="0" w:beforeAutospacing="0" w:after="0" w:afterAutospacing="0"/>
                    <w:jc w:val="center"/>
                    <w:rPr>
                      <w:lang w:val="tr-TR"/>
                    </w:rPr>
                  </w:pPr>
                  <w:r>
                    <w:rPr>
                      <w:rFonts w:asciiTheme="minorHAnsi" w:hAnsi="Calibri" w:cstheme="minorBidi"/>
                      <w:b/>
                      <w:bCs/>
                      <w:color w:val="000000" w:themeColor="text1"/>
                      <w:kern w:val="24"/>
                      <w:sz w:val="60"/>
                      <w:szCs w:val="60"/>
                      <w:lang w:val="tr-TR"/>
                    </w:rPr>
                    <w:t>EKONOMİK YAPI</w:t>
                  </w:r>
                </w:p>
              </w:txbxContent>
            </v:textbox>
          </v:shape>
        </w:pict>
      </w:r>
      <w:r w:rsidR="00241417">
        <w:rPr>
          <w:rFonts w:ascii="Arial" w:hAnsi="Arial" w:cs="Arial"/>
          <w:b/>
          <w:sz w:val="27"/>
          <w:szCs w:val="27"/>
        </w:rPr>
        <w:t xml:space="preserve">                             </w:t>
      </w:r>
      <w:r>
        <w:rPr>
          <w:rFonts w:ascii="Arial" w:hAnsi="Arial" w:cs="Arial"/>
          <w:b/>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79.25pt">
            <v:imagedata r:id="rId9" o:title="ekonomik yapı"/>
          </v:shape>
        </w:pict>
      </w:r>
    </w:p>
    <w:p w:rsidR="00241417" w:rsidRDefault="00241417" w:rsidP="00241417">
      <w:pPr>
        <w:jc w:val="both"/>
        <w:rPr>
          <w:rFonts w:ascii="Arial" w:hAnsi="Arial" w:cs="Arial"/>
          <w:b/>
          <w:sz w:val="27"/>
          <w:szCs w:val="27"/>
        </w:rPr>
      </w:pPr>
    </w:p>
    <w:p w:rsidR="00241417" w:rsidRDefault="00241417" w:rsidP="00241417">
      <w:pPr>
        <w:jc w:val="both"/>
        <w:rPr>
          <w:rFonts w:ascii="Arial" w:hAnsi="Arial" w:cs="Arial"/>
          <w:b/>
          <w:sz w:val="27"/>
          <w:szCs w:val="27"/>
        </w:rPr>
      </w:pPr>
    </w:p>
    <w:p w:rsidR="003E255C" w:rsidRPr="00241417" w:rsidRDefault="003E255C" w:rsidP="00241417">
      <w:pPr>
        <w:jc w:val="both"/>
        <w:rPr>
          <w:rFonts w:ascii="Arial" w:hAnsi="Arial" w:cs="Arial"/>
          <w:b/>
          <w:sz w:val="27"/>
          <w:szCs w:val="27"/>
        </w:rPr>
      </w:pPr>
    </w:p>
    <w:p w:rsidR="00687ED3" w:rsidRPr="00D2313A" w:rsidRDefault="00687ED3" w:rsidP="00687ED3">
      <w:pPr>
        <w:pStyle w:val="ListeParagraf"/>
        <w:ind w:left="1080"/>
        <w:jc w:val="both"/>
        <w:rPr>
          <w:rFonts w:ascii="Arial" w:hAnsi="Arial" w:cs="Arial"/>
          <w:b/>
          <w:sz w:val="27"/>
          <w:szCs w:val="27"/>
        </w:rPr>
      </w:pPr>
    </w:p>
    <w:p w:rsidR="00687ED3" w:rsidRPr="006A5692" w:rsidRDefault="00687ED3" w:rsidP="00687ED3">
      <w:pPr>
        <w:pStyle w:val="ListeParagraf"/>
        <w:numPr>
          <w:ilvl w:val="0"/>
          <w:numId w:val="13"/>
        </w:numPr>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Ekonomik Yapı</w:t>
      </w:r>
    </w:p>
    <w:p w:rsidR="00687ED3" w:rsidRPr="00D2313A" w:rsidRDefault="00687ED3" w:rsidP="00687ED3">
      <w:pPr>
        <w:ind w:left="360"/>
        <w:jc w:val="both"/>
        <w:rPr>
          <w:rFonts w:ascii="Arial" w:hAnsi="Arial" w:cs="Arial"/>
          <w:sz w:val="27"/>
          <w:szCs w:val="27"/>
        </w:rPr>
      </w:pPr>
      <w:r w:rsidRPr="00D2313A">
        <w:rPr>
          <w:rFonts w:ascii="Arial" w:hAnsi="Arial" w:cs="Arial"/>
          <w:sz w:val="27"/>
          <w:szCs w:val="27"/>
        </w:rPr>
        <w:t>Kanada ekonomik aplik</w:t>
      </w:r>
      <w:r w:rsidR="00307AAC">
        <w:rPr>
          <w:rFonts w:ascii="Arial" w:hAnsi="Arial" w:cs="Arial"/>
          <w:sz w:val="27"/>
          <w:szCs w:val="27"/>
        </w:rPr>
        <w:t>asyonllari ve yasam standartları itibari ABD tarzı</w:t>
      </w:r>
      <w:r w:rsidRPr="00D2313A">
        <w:rPr>
          <w:rFonts w:ascii="Arial" w:hAnsi="Arial" w:cs="Arial"/>
          <w:sz w:val="27"/>
          <w:szCs w:val="27"/>
        </w:rPr>
        <w:t xml:space="preserve"> bir ekonomiye sahiptir. Ikinci Dunya </w:t>
      </w:r>
      <w:r w:rsidR="00307AAC">
        <w:rPr>
          <w:rFonts w:ascii="Arial" w:hAnsi="Arial" w:cs="Arial"/>
          <w:sz w:val="27"/>
          <w:szCs w:val="27"/>
        </w:rPr>
        <w:t>savasi sonrasında hı</w:t>
      </w:r>
      <w:r w:rsidRPr="00D2313A">
        <w:rPr>
          <w:rFonts w:ascii="Arial" w:hAnsi="Arial" w:cs="Arial"/>
          <w:sz w:val="27"/>
          <w:szCs w:val="27"/>
        </w:rPr>
        <w:t>zla endustriyel ve sanayi gelisimini tamamlamis ve dunya devl</w:t>
      </w:r>
      <w:r w:rsidR="00307AAC">
        <w:rPr>
          <w:rFonts w:ascii="Arial" w:hAnsi="Arial" w:cs="Arial"/>
          <w:sz w:val="27"/>
          <w:szCs w:val="27"/>
        </w:rPr>
        <w:t>eri arasinda yerini almistir. Dü</w:t>
      </w:r>
      <w:r w:rsidRPr="00D2313A">
        <w:rPr>
          <w:rFonts w:ascii="Arial" w:hAnsi="Arial" w:cs="Arial"/>
          <w:sz w:val="27"/>
          <w:szCs w:val="27"/>
        </w:rPr>
        <w:t xml:space="preserve">nya G8 (yada G7) </w:t>
      </w:r>
      <w:r w:rsidR="00307AAC">
        <w:rPr>
          <w:rFonts w:ascii="Arial" w:hAnsi="Arial" w:cs="Arial"/>
          <w:sz w:val="27"/>
          <w:szCs w:val="27"/>
        </w:rPr>
        <w:t>icinde yer alan Kanada, ihracatının 3 te 4 ünden fazlasını ABD yapmaktadı</w:t>
      </w:r>
      <w:r w:rsidRPr="00D2313A">
        <w:rPr>
          <w:rFonts w:ascii="Arial" w:hAnsi="Arial" w:cs="Arial"/>
          <w:sz w:val="27"/>
          <w:szCs w:val="27"/>
        </w:rPr>
        <w:t>r. (Ya</w:t>
      </w:r>
      <w:r w:rsidR="00307AAC">
        <w:rPr>
          <w:rFonts w:ascii="Arial" w:hAnsi="Arial" w:cs="Arial"/>
          <w:sz w:val="27"/>
          <w:szCs w:val="27"/>
        </w:rPr>
        <w:t>klasik 100 de 80). Petrol ve doğal gaz ihracatında Dünyada ö</w:t>
      </w:r>
      <w:r w:rsidRPr="00D2313A">
        <w:rPr>
          <w:rFonts w:ascii="Arial" w:hAnsi="Arial" w:cs="Arial"/>
          <w:sz w:val="27"/>
          <w:szCs w:val="27"/>
        </w:rPr>
        <w:t>nde gelen Kanada, Suidi Ara</w:t>
      </w:r>
      <w:r w:rsidR="00307AAC">
        <w:rPr>
          <w:rFonts w:ascii="Arial" w:hAnsi="Arial" w:cs="Arial"/>
          <w:sz w:val="27"/>
          <w:szCs w:val="27"/>
        </w:rPr>
        <w:t>bistan ve Venezulla dan sonra  üçüncü en çok petrol sahibi ülkedir. Özellikle Alberta eyaletinde ü</w:t>
      </w:r>
      <w:r w:rsidRPr="00D2313A">
        <w:rPr>
          <w:rFonts w:ascii="Arial" w:hAnsi="Arial" w:cs="Arial"/>
          <w:sz w:val="27"/>
          <w:szCs w:val="27"/>
        </w:rPr>
        <w:t>retilen kum pe</w:t>
      </w:r>
      <w:r w:rsidR="00307AAC">
        <w:rPr>
          <w:rFonts w:ascii="Arial" w:hAnsi="Arial" w:cs="Arial"/>
          <w:sz w:val="27"/>
          <w:szCs w:val="27"/>
        </w:rPr>
        <w:t>trolu (Sand oil) ile bu alanda önde gelen ü</w:t>
      </w:r>
      <w:r w:rsidRPr="00D2313A">
        <w:rPr>
          <w:rFonts w:ascii="Arial" w:hAnsi="Arial" w:cs="Arial"/>
          <w:sz w:val="27"/>
          <w:szCs w:val="27"/>
        </w:rPr>
        <w:t>reticilerdendir.</w:t>
      </w:r>
    </w:p>
    <w:p w:rsidR="00687ED3" w:rsidRPr="00D2313A" w:rsidRDefault="00687ED3" w:rsidP="00687ED3">
      <w:pPr>
        <w:ind w:left="360"/>
        <w:jc w:val="both"/>
        <w:rPr>
          <w:rFonts w:ascii="Arial" w:hAnsi="Arial" w:cs="Arial"/>
          <w:sz w:val="27"/>
          <w:szCs w:val="27"/>
        </w:rPr>
      </w:pPr>
      <w:r w:rsidRPr="00D2313A">
        <w:rPr>
          <w:rFonts w:ascii="Arial" w:hAnsi="Arial" w:cs="Arial"/>
          <w:sz w:val="27"/>
          <w:szCs w:val="27"/>
        </w:rPr>
        <w:t xml:space="preserve">1989 Kanada ve Amerika Sebest Ticaret Antlasmasi (Canada US Free Trade Agreement) ve 1994 Kuzey Amerika Serbest Ticaret Anlasmalari (North American Free Trade Agreement - Kanada, Amerika ve Meksika) ile ticaret hacmini cok yuksek seviyelere </w:t>
      </w:r>
      <w:r w:rsidR="00C672C1">
        <w:rPr>
          <w:rFonts w:ascii="Arial" w:hAnsi="Arial" w:cs="Arial"/>
          <w:sz w:val="27"/>
          <w:szCs w:val="27"/>
        </w:rPr>
        <w:t>çıkarmıştır</w:t>
      </w:r>
      <w:r w:rsidRPr="00D2313A">
        <w:rPr>
          <w:rFonts w:ascii="Arial" w:hAnsi="Arial" w:cs="Arial"/>
          <w:sz w:val="27"/>
          <w:szCs w:val="27"/>
        </w:rPr>
        <w:t>. Ozellikle |Amerika Birlesik Devletleri ile 2016 yilinda yaptigi; Gi</w:t>
      </w:r>
      <w:r w:rsidR="00AD1B17">
        <w:rPr>
          <w:rFonts w:ascii="Arial" w:hAnsi="Arial" w:cs="Arial"/>
          <w:sz w:val="27"/>
          <w:szCs w:val="27"/>
        </w:rPr>
        <w:t>da ve Esya Ticaret hacmi yaklası</w:t>
      </w:r>
      <w:r w:rsidRPr="00D2313A">
        <w:rPr>
          <w:rFonts w:ascii="Arial" w:hAnsi="Arial" w:cs="Arial"/>
          <w:sz w:val="27"/>
          <w:szCs w:val="27"/>
        </w:rPr>
        <w:t xml:space="preserve">k $544-Triliyon USD, Servis Pazarlamada $80-Trilyon USD ve ikili stok ticaretinde </w:t>
      </w:r>
      <w:r w:rsidR="00AD1B17">
        <w:rPr>
          <w:rFonts w:ascii="Arial" w:hAnsi="Arial" w:cs="Arial"/>
          <w:sz w:val="27"/>
          <w:szCs w:val="27"/>
        </w:rPr>
        <w:t>$700-Trilyon USD hacmine ulasmış</w:t>
      </w:r>
      <w:r w:rsidRPr="00D2313A">
        <w:rPr>
          <w:rFonts w:ascii="Arial" w:hAnsi="Arial" w:cs="Arial"/>
          <w:sz w:val="27"/>
          <w:szCs w:val="27"/>
        </w:rPr>
        <w:t xml:space="preserve"> bir </w:t>
      </w:r>
      <w:r w:rsidR="00AD1B17">
        <w:rPr>
          <w:rFonts w:ascii="Arial" w:hAnsi="Arial" w:cs="Arial"/>
          <w:sz w:val="27"/>
          <w:szCs w:val="27"/>
        </w:rPr>
        <w:t>ülkedir. Kanada Dü</w:t>
      </w:r>
      <w:r w:rsidRPr="00D2313A">
        <w:rPr>
          <w:rFonts w:ascii="Arial" w:hAnsi="Arial" w:cs="Arial"/>
          <w:sz w:val="27"/>
          <w:szCs w:val="27"/>
        </w:rPr>
        <w:t>nya’da ABD ye en fazla</w:t>
      </w:r>
      <w:r w:rsidR="00AD1B17">
        <w:rPr>
          <w:rFonts w:ascii="Arial" w:hAnsi="Arial" w:cs="Arial"/>
          <w:sz w:val="27"/>
          <w:szCs w:val="27"/>
        </w:rPr>
        <w:t xml:space="preserve"> enerji ihracat yapan ulkedir, ö</w:t>
      </w:r>
      <w:r w:rsidRPr="00D2313A">
        <w:rPr>
          <w:rFonts w:ascii="Arial" w:hAnsi="Arial" w:cs="Arial"/>
          <w:sz w:val="27"/>
          <w:szCs w:val="27"/>
        </w:rPr>
        <w:t>zellikle petrol, ga</w:t>
      </w:r>
      <w:r w:rsidR="00C672C1">
        <w:rPr>
          <w:rFonts w:ascii="Arial" w:hAnsi="Arial" w:cs="Arial"/>
          <w:sz w:val="27"/>
          <w:szCs w:val="27"/>
        </w:rPr>
        <w:t>z, elektrik ve uranium ihracatı.</w:t>
      </w:r>
    </w:p>
    <w:p w:rsidR="00687ED3" w:rsidRPr="00D2313A" w:rsidRDefault="00AD1B17" w:rsidP="00687ED3">
      <w:pPr>
        <w:ind w:left="360"/>
        <w:jc w:val="both"/>
        <w:rPr>
          <w:rFonts w:ascii="Arial" w:hAnsi="Arial" w:cs="Arial"/>
          <w:sz w:val="27"/>
          <w:szCs w:val="27"/>
        </w:rPr>
      </w:pPr>
      <w:r>
        <w:rPr>
          <w:rFonts w:ascii="Arial" w:hAnsi="Arial" w:cs="Arial"/>
          <w:sz w:val="27"/>
          <w:szCs w:val="27"/>
        </w:rPr>
        <w:t>Doğal kaynaklar, eğ</w:t>
      </w:r>
      <w:r w:rsidR="00687ED3" w:rsidRPr="00D2313A">
        <w:rPr>
          <w:rFonts w:ascii="Arial" w:hAnsi="Arial" w:cs="Arial"/>
          <w:sz w:val="27"/>
          <w:szCs w:val="27"/>
        </w:rPr>
        <w:t xml:space="preserve">itimli insan sayisi ve </w:t>
      </w:r>
      <w:r>
        <w:rPr>
          <w:rFonts w:ascii="Arial" w:hAnsi="Arial" w:cs="Arial"/>
          <w:sz w:val="27"/>
          <w:szCs w:val="27"/>
        </w:rPr>
        <w:t>güçlü</w:t>
      </w:r>
      <w:r w:rsidR="00687ED3" w:rsidRPr="00D2313A">
        <w:rPr>
          <w:rFonts w:ascii="Arial" w:hAnsi="Arial" w:cs="Arial"/>
          <w:sz w:val="27"/>
          <w:szCs w:val="27"/>
        </w:rPr>
        <w:t xml:space="preserve"> ve modern ekonomisi ile Kanada 1993 </w:t>
      </w:r>
      <w:r>
        <w:rPr>
          <w:rFonts w:ascii="Arial" w:hAnsi="Arial" w:cs="Arial"/>
          <w:sz w:val="27"/>
          <w:szCs w:val="27"/>
        </w:rPr>
        <w:t>yılından bu yana istikrarlı</w:t>
      </w:r>
      <w:r w:rsidR="00687ED3" w:rsidRPr="00D2313A">
        <w:rPr>
          <w:rFonts w:ascii="Arial" w:hAnsi="Arial" w:cs="Arial"/>
          <w:sz w:val="27"/>
          <w:szCs w:val="27"/>
        </w:rPr>
        <w:t xml:space="preserve"> bir </w:t>
      </w:r>
      <w:r>
        <w:rPr>
          <w:rFonts w:ascii="Arial" w:hAnsi="Arial" w:cs="Arial"/>
          <w:sz w:val="27"/>
          <w:szCs w:val="27"/>
        </w:rPr>
        <w:t>büyüme</w:t>
      </w:r>
      <w:r w:rsidR="00687ED3" w:rsidRPr="00D2313A">
        <w:rPr>
          <w:rFonts w:ascii="Arial" w:hAnsi="Arial" w:cs="Arial"/>
          <w:sz w:val="27"/>
          <w:szCs w:val="27"/>
        </w:rPr>
        <w:t xml:space="preserve"> g</w:t>
      </w:r>
      <w:r>
        <w:rPr>
          <w:rFonts w:ascii="Arial" w:hAnsi="Arial" w:cs="Arial"/>
          <w:sz w:val="27"/>
          <w:szCs w:val="27"/>
        </w:rPr>
        <w:t>ö</w:t>
      </w:r>
      <w:r w:rsidR="00687ED3" w:rsidRPr="00D2313A">
        <w:rPr>
          <w:rFonts w:ascii="Arial" w:hAnsi="Arial" w:cs="Arial"/>
          <w:sz w:val="27"/>
          <w:szCs w:val="27"/>
        </w:rPr>
        <w:t>stermistir. (2007-2008 D</w:t>
      </w:r>
      <w:r>
        <w:rPr>
          <w:rFonts w:ascii="Arial" w:hAnsi="Arial" w:cs="Arial"/>
          <w:sz w:val="27"/>
          <w:szCs w:val="27"/>
        </w:rPr>
        <w:t>ü</w:t>
      </w:r>
      <w:r w:rsidR="00687ED3" w:rsidRPr="00D2313A">
        <w:rPr>
          <w:rFonts w:ascii="Arial" w:hAnsi="Arial" w:cs="Arial"/>
          <w:sz w:val="27"/>
          <w:szCs w:val="27"/>
        </w:rPr>
        <w:t>nya</w:t>
      </w:r>
      <w:r>
        <w:rPr>
          <w:rFonts w:ascii="Arial" w:hAnsi="Arial" w:cs="Arial"/>
          <w:sz w:val="27"/>
          <w:szCs w:val="27"/>
        </w:rPr>
        <w:t xml:space="preserve"> Ekonomik krizinde ilk defa bütç</w:t>
      </w:r>
      <w:r w:rsidR="00687ED3" w:rsidRPr="00D2313A">
        <w:rPr>
          <w:rFonts w:ascii="Arial" w:hAnsi="Arial" w:cs="Arial"/>
          <w:sz w:val="27"/>
          <w:szCs w:val="27"/>
        </w:rPr>
        <w:t xml:space="preserve">e </w:t>
      </w:r>
      <w:r>
        <w:rPr>
          <w:rFonts w:ascii="Arial" w:hAnsi="Arial" w:cs="Arial"/>
          <w:sz w:val="27"/>
          <w:szCs w:val="27"/>
        </w:rPr>
        <w:t>açığı</w:t>
      </w:r>
      <w:r w:rsidR="00687ED3" w:rsidRPr="00D2313A">
        <w:rPr>
          <w:rFonts w:ascii="Arial" w:hAnsi="Arial" w:cs="Arial"/>
          <w:sz w:val="27"/>
          <w:szCs w:val="27"/>
        </w:rPr>
        <w:t xml:space="preserve"> vermistir). Kanada Banka</w:t>
      </w:r>
      <w:r>
        <w:rPr>
          <w:rFonts w:ascii="Arial" w:hAnsi="Arial" w:cs="Arial"/>
          <w:sz w:val="27"/>
          <w:szCs w:val="27"/>
        </w:rPr>
        <w:t xml:space="preserve">cılık </w:t>
      </w:r>
      <w:r w:rsidR="00687ED3" w:rsidRPr="00D2313A">
        <w:rPr>
          <w:rFonts w:ascii="Arial" w:hAnsi="Arial" w:cs="Arial"/>
          <w:sz w:val="27"/>
          <w:szCs w:val="27"/>
        </w:rPr>
        <w:t>sektoru D</w:t>
      </w:r>
      <w:r>
        <w:rPr>
          <w:rFonts w:ascii="Arial" w:hAnsi="Arial" w:cs="Arial"/>
          <w:sz w:val="27"/>
          <w:szCs w:val="27"/>
        </w:rPr>
        <w:t>ü</w:t>
      </w:r>
      <w:r w:rsidR="00687ED3" w:rsidRPr="00D2313A">
        <w:rPr>
          <w:rFonts w:ascii="Arial" w:hAnsi="Arial" w:cs="Arial"/>
          <w:sz w:val="27"/>
          <w:szCs w:val="27"/>
        </w:rPr>
        <w:t>nya n</w:t>
      </w:r>
      <w:r>
        <w:rPr>
          <w:rFonts w:ascii="Arial" w:hAnsi="Arial" w:cs="Arial"/>
          <w:sz w:val="27"/>
          <w:szCs w:val="27"/>
        </w:rPr>
        <w:t>ı</w:t>
      </w:r>
      <w:r w:rsidR="00687ED3" w:rsidRPr="00D2313A">
        <w:rPr>
          <w:rFonts w:ascii="Arial" w:hAnsi="Arial" w:cs="Arial"/>
          <w:sz w:val="27"/>
          <w:szCs w:val="27"/>
        </w:rPr>
        <w:t xml:space="preserve">n en </w:t>
      </w:r>
      <w:r>
        <w:rPr>
          <w:rFonts w:ascii="Arial" w:hAnsi="Arial" w:cs="Arial"/>
          <w:sz w:val="27"/>
          <w:szCs w:val="27"/>
        </w:rPr>
        <w:t xml:space="preserve">güçlü bankacılık </w:t>
      </w:r>
      <w:r w:rsidR="00687ED3" w:rsidRPr="00D2313A">
        <w:rPr>
          <w:rFonts w:ascii="Arial" w:hAnsi="Arial" w:cs="Arial"/>
          <w:sz w:val="27"/>
          <w:szCs w:val="27"/>
        </w:rPr>
        <w:t xml:space="preserve"> sistemleri </w:t>
      </w:r>
      <w:r>
        <w:rPr>
          <w:rFonts w:ascii="Arial" w:hAnsi="Arial" w:cs="Arial"/>
          <w:sz w:val="27"/>
          <w:szCs w:val="27"/>
        </w:rPr>
        <w:t>arasındadır.</w:t>
      </w:r>
    </w:p>
    <w:p w:rsidR="00687ED3" w:rsidRPr="00D2313A" w:rsidRDefault="00687ED3" w:rsidP="00687ED3">
      <w:pPr>
        <w:ind w:left="360"/>
        <w:jc w:val="both"/>
        <w:rPr>
          <w:rFonts w:ascii="Arial" w:hAnsi="Arial" w:cs="Arial"/>
          <w:sz w:val="27"/>
          <w:szCs w:val="27"/>
        </w:rPr>
      </w:pPr>
      <w:r w:rsidRPr="00D2313A">
        <w:rPr>
          <w:rFonts w:ascii="Arial" w:hAnsi="Arial" w:cs="Arial"/>
          <w:sz w:val="27"/>
          <w:szCs w:val="27"/>
        </w:rPr>
        <w:t xml:space="preserve">Kanada ekonomisinin en </w:t>
      </w:r>
      <w:r w:rsidR="00C672C1">
        <w:rPr>
          <w:rFonts w:ascii="Arial" w:hAnsi="Arial" w:cs="Arial"/>
          <w:sz w:val="27"/>
          <w:szCs w:val="27"/>
        </w:rPr>
        <w:t>güçlü olduğ</w:t>
      </w:r>
      <w:r w:rsidRPr="00D2313A">
        <w:rPr>
          <w:rFonts w:ascii="Arial" w:hAnsi="Arial" w:cs="Arial"/>
          <w:sz w:val="27"/>
          <w:szCs w:val="27"/>
        </w:rPr>
        <w:t>u eyaletler Ontario ve Kebek tir. En b</w:t>
      </w:r>
      <w:r w:rsidR="00C672C1">
        <w:rPr>
          <w:rFonts w:ascii="Arial" w:hAnsi="Arial" w:cs="Arial"/>
          <w:sz w:val="27"/>
          <w:szCs w:val="27"/>
        </w:rPr>
        <w:t>üyük ve gelismis ş</w:t>
      </w:r>
      <w:r w:rsidRPr="00D2313A">
        <w:rPr>
          <w:rFonts w:ascii="Arial" w:hAnsi="Arial" w:cs="Arial"/>
          <w:sz w:val="27"/>
          <w:szCs w:val="27"/>
        </w:rPr>
        <w:t xml:space="preserve">ehirleri </w:t>
      </w:r>
      <w:r w:rsidR="00C672C1">
        <w:rPr>
          <w:rFonts w:ascii="Arial" w:hAnsi="Arial" w:cs="Arial"/>
          <w:sz w:val="27"/>
          <w:szCs w:val="27"/>
        </w:rPr>
        <w:t>sırası</w:t>
      </w:r>
      <w:r w:rsidRPr="00D2313A">
        <w:rPr>
          <w:rFonts w:ascii="Arial" w:hAnsi="Arial" w:cs="Arial"/>
          <w:sz w:val="27"/>
          <w:szCs w:val="27"/>
        </w:rPr>
        <w:t xml:space="preserve"> ile; Toronto, Montreal, Venkuver (Vancouver), Kalgari (Calgary), Ottova (Ottawa), Edminton dir.</w:t>
      </w:r>
    </w:p>
    <w:p w:rsidR="006F5EB9" w:rsidRPr="00D2313A" w:rsidRDefault="006F5EB9" w:rsidP="00687ED3">
      <w:pPr>
        <w:ind w:left="360"/>
        <w:jc w:val="both"/>
        <w:rPr>
          <w:rFonts w:ascii="Arial" w:hAnsi="Arial" w:cs="Arial"/>
          <w:sz w:val="27"/>
          <w:szCs w:val="27"/>
        </w:rPr>
      </w:pPr>
    </w:p>
    <w:p w:rsidR="00687ED3" w:rsidRPr="006A5692" w:rsidRDefault="00687ED3" w:rsidP="00687ED3">
      <w:pPr>
        <w:pStyle w:val="ListeParagraf"/>
        <w:numPr>
          <w:ilvl w:val="0"/>
          <w:numId w:val="13"/>
        </w:numPr>
        <w:jc w:val="both"/>
        <w:rPr>
          <w:rFonts w:ascii="Arial" w:hAnsi="Arial" w:cs="Arial"/>
          <w:color w:val="2E74B5" w:themeColor="accent1" w:themeShade="BF"/>
          <w:sz w:val="27"/>
          <w:szCs w:val="27"/>
        </w:rPr>
      </w:pPr>
      <w:r w:rsidRPr="006A5692">
        <w:rPr>
          <w:rFonts w:ascii="Arial" w:hAnsi="Arial" w:cs="Arial"/>
          <w:b/>
          <w:color w:val="2E74B5" w:themeColor="accent1" w:themeShade="BF"/>
          <w:sz w:val="27"/>
          <w:szCs w:val="27"/>
        </w:rPr>
        <w:t>V</w:t>
      </w:r>
      <w:r w:rsidR="006A5692">
        <w:rPr>
          <w:rFonts w:ascii="Arial" w:hAnsi="Arial" w:cs="Arial"/>
          <w:b/>
          <w:color w:val="2E74B5" w:themeColor="accent1" w:themeShade="BF"/>
          <w:sz w:val="27"/>
          <w:szCs w:val="27"/>
        </w:rPr>
        <w:t>ergilendirme</w:t>
      </w:r>
    </w:p>
    <w:p w:rsidR="00687ED3" w:rsidRPr="00D2313A" w:rsidRDefault="00687ED3" w:rsidP="00687ED3">
      <w:pPr>
        <w:ind w:left="360"/>
        <w:jc w:val="both"/>
        <w:rPr>
          <w:rFonts w:ascii="Arial" w:hAnsi="Arial" w:cs="Arial"/>
          <w:sz w:val="27"/>
          <w:szCs w:val="27"/>
        </w:rPr>
      </w:pPr>
      <w:r w:rsidRPr="00D2313A">
        <w:rPr>
          <w:rFonts w:ascii="Arial" w:hAnsi="Arial" w:cs="Arial"/>
          <w:sz w:val="27"/>
          <w:szCs w:val="27"/>
        </w:rPr>
        <w:t>Kanada Gelir Vergisi Kanununa (Income Tax Act) göre Kanada mukimi olmayan ancak Kanada’da iş yapan kişilerin Kanada vergi iadesi formu doldurmaları ve yasada belirlenen esaslara göre vergilendirilebilen gelir üzerinden hesaplanan vergi miktarını ödemeleri gerekmektedir.</w:t>
      </w:r>
    </w:p>
    <w:p w:rsidR="00687ED3" w:rsidRPr="00D2313A" w:rsidRDefault="00687ED3" w:rsidP="00687ED3">
      <w:pPr>
        <w:ind w:firstLine="360"/>
        <w:jc w:val="both"/>
        <w:rPr>
          <w:rFonts w:ascii="Arial" w:hAnsi="Arial" w:cs="Arial"/>
          <w:sz w:val="27"/>
          <w:szCs w:val="27"/>
        </w:rPr>
      </w:pPr>
      <w:r w:rsidRPr="00D2313A">
        <w:rPr>
          <w:rFonts w:ascii="Arial" w:hAnsi="Arial" w:cs="Arial"/>
          <w:sz w:val="27"/>
          <w:szCs w:val="27"/>
        </w:rPr>
        <w:t>Kanada mukimi olmayan kişiler şu şekilde tanımlanmaktadır:</w:t>
      </w:r>
    </w:p>
    <w:p w:rsidR="00687ED3" w:rsidRPr="00D2313A" w:rsidRDefault="00687ED3" w:rsidP="00687ED3">
      <w:pPr>
        <w:ind w:firstLine="360"/>
        <w:jc w:val="both"/>
        <w:rPr>
          <w:rFonts w:ascii="Arial" w:hAnsi="Arial" w:cs="Arial"/>
          <w:sz w:val="27"/>
          <w:szCs w:val="27"/>
        </w:rPr>
      </w:pPr>
      <w:r w:rsidRPr="00D2313A">
        <w:rPr>
          <w:rFonts w:ascii="Arial" w:hAnsi="Arial" w:cs="Arial"/>
          <w:sz w:val="27"/>
          <w:szCs w:val="27"/>
        </w:rPr>
        <w:t>a) Kanada dışında bir ülkede ikamet eden kişiler ya da,</w:t>
      </w:r>
    </w:p>
    <w:p w:rsidR="00687ED3" w:rsidRPr="00D2313A" w:rsidRDefault="00687ED3" w:rsidP="00687ED3">
      <w:pPr>
        <w:ind w:firstLine="360"/>
        <w:jc w:val="both"/>
        <w:rPr>
          <w:rFonts w:ascii="Arial" w:hAnsi="Arial" w:cs="Arial"/>
          <w:sz w:val="27"/>
          <w:szCs w:val="27"/>
        </w:rPr>
      </w:pPr>
      <w:r w:rsidRPr="00D2313A">
        <w:rPr>
          <w:rFonts w:ascii="Arial" w:hAnsi="Arial" w:cs="Arial"/>
          <w:sz w:val="27"/>
          <w:szCs w:val="27"/>
        </w:rPr>
        <w:t>b) Kanada ile ikamet bağı olmayan ve</w:t>
      </w:r>
    </w:p>
    <w:p w:rsidR="00687ED3" w:rsidRPr="00D2313A" w:rsidRDefault="00687ED3" w:rsidP="00687ED3">
      <w:pPr>
        <w:ind w:firstLine="360"/>
        <w:jc w:val="both"/>
        <w:rPr>
          <w:rFonts w:ascii="Arial" w:hAnsi="Arial" w:cs="Arial"/>
          <w:sz w:val="27"/>
          <w:szCs w:val="27"/>
        </w:rPr>
      </w:pPr>
      <w:r w:rsidRPr="00D2313A">
        <w:rPr>
          <w:rFonts w:ascii="Arial" w:hAnsi="Arial" w:cs="Arial"/>
          <w:sz w:val="27"/>
          <w:szCs w:val="27"/>
        </w:rPr>
        <w:lastRenderedPageBreak/>
        <w:t>–     Tüm vergi yılında Kanada’da yaşamayan ya da,</w:t>
      </w:r>
    </w:p>
    <w:p w:rsidR="00687ED3" w:rsidRPr="00D2313A" w:rsidRDefault="00687ED3" w:rsidP="00687ED3">
      <w:pPr>
        <w:ind w:left="360"/>
        <w:jc w:val="both"/>
        <w:rPr>
          <w:rFonts w:ascii="Arial" w:hAnsi="Arial" w:cs="Arial"/>
          <w:sz w:val="27"/>
          <w:szCs w:val="27"/>
        </w:rPr>
      </w:pPr>
      <w:r w:rsidRPr="00D2313A">
        <w:rPr>
          <w:rFonts w:ascii="Arial" w:hAnsi="Arial" w:cs="Arial"/>
          <w:sz w:val="27"/>
          <w:szCs w:val="27"/>
        </w:rPr>
        <w:t>–     Vergi  yılında  Kanada’da  183  günden  daha  az  süre  bulunanlar  olarak tanımlanmaktadır</w:t>
      </w:r>
    </w:p>
    <w:p w:rsidR="00687ED3" w:rsidRPr="00D2313A" w:rsidRDefault="00687ED3" w:rsidP="00687ED3">
      <w:pPr>
        <w:jc w:val="both"/>
        <w:rPr>
          <w:rFonts w:ascii="Arial" w:hAnsi="Arial" w:cs="Arial"/>
          <w:sz w:val="27"/>
          <w:szCs w:val="27"/>
        </w:rPr>
      </w:pPr>
    </w:p>
    <w:p w:rsidR="00687ED3" w:rsidRPr="00D2313A" w:rsidRDefault="00687ED3" w:rsidP="00687ED3">
      <w:pPr>
        <w:ind w:firstLine="360"/>
        <w:jc w:val="both"/>
        <w:rPr>
          <w:rFonts w:ascii="Arial" w:hAnsi="Arial" w:cs="Arial"/>
          <w:sz w:val="27"/>
          <w:szCs w:val="27"/>
        </w:rPr>
      </w:pPr>
      <w:r w:rsidRPr="00D2313A">
        <w:rPr>
          <w:rFonts w:ascii="Arial" w:hAnsi="Arial" w:cs="Arial"/>
          <w:sz w:val="27"/>
          <w:szCs w:val="27"/>
        </w:rPr>
        <w:t>İkamet bağları şöyle olabilmektedir:</w:t>
      </w:r>
    </w:p>
    <w:p w:rsidR="00687ED3" w:rsidRPr="00D2313A" w:rsidRDefault="00687ED3" w:rsidP="00687ED3">
      <w:pPr>
        <w:ind w:firstLine="360"/>
        <w:jc w:val="both"/>
        <w:rPr>
          <w:rFonts w:ascii="Arial" w:hAnsi="Arial" w:cs="Arial"/>
          <w:sz w:val="27"/>
          <w:szCs w:val="27"/>
        </w:rPr>
      </w:pPr>
      <w:r w:rsidRPr="00D2313A">
        <w:rPr>
          <w:rFonts w:ascii="Arial" w:hAnsi="Arial" w:cs="Arial"/>
          <w:sz w:val="27"/>
          <w:szCs w:val="27"/>
        </w:rPr>
        <w:t>a) Kanada’da ev sahibi olma,</w:t>
      </w:r>
    </w:p>
    <w:p w:rsidR="00687ED3" w:rsidRPr="00D2313A" w:rsidRDefault="00687ED3" w:rsidP="00687ED3">
      <w:pPr>
        <w:ind w:firstLine="360"/>
        <w:jc w:val="both"/>
        <w:rPr>
          <w:rFonts w:ascii="Arial" w:hAnsi="Arial" w:cs="Arial"/>
          <w:sz w:val="27"/>
          <w:szCs w:val="27"/>
        </w:rPr>
      </w:pPr>
      <w:r w:rsidRPr="00D2313A">
        <w:rPr>
          <w:rFonts w:ascii="Arial" w:hAnsi="Arial" w:cs="Arial"/>
          <w:sz w:val="27"/>
          <w:szCs w:val="27"/>
        </w:rPr>
        <w:t>b) Eş veya eş kabul edilen partnerin Kanada’da bulunması,</w:t>
      </w:r>
    </w:p>
    <w:p w:rsidR="00687ED3" w:rsidRPr="00D2313A" w:rsidRDefault="00687ED3" w:rsidP="00687ED3">
      <w:pPr>
        <w:ind w:firstLine="360"/>
        <w:jc w:val="both"/>
        <w:rPr>
          <w:rFonts w:ascii="Arial" w:hAnsi="Arial" w:cs="Arial"/>
          <w:sz w:val="27"/>
          <w:szCs w:val="27"/>
        </w:rPr>
      </w:pPr>
      <w:r w:rsidRPr="00D2313A">
        <w:rPr>
          <w:rFonts w:ascii="Arial" w:hAnsi="Arial" w:cs="Arial"/>
          <w:sz w:val="27"/>
          <w:szCs w:val="27"/>
        </w:rPr>
        <w:t>c) Kanada’da kişisel mülk bulunması (araba ya da mobilya),</w:t>
      </w:r>
    </w:p>
    <w:p w:rsidR="00687ED3" w:rsidRPr="00D2313A" w:rsidRDefault="00687ED3" w:rsidP="00687ED3">
      <w:pPr>
        <w:ind w:firstLine="360"/>
        <w:jc w:val="both"/>
        <w:rPr>
          <w:rFonts w:ascii="Arial" w:hAnsi="Arial" w:cs="Arial"/>
          <w:sz w:val="27"/>
          <w:szCs w:val="27"/>
        </w:rPr>
      </w:pPr>
      <w:r w:rsidRPr="00D2313A">
        <w:rPr>
          <w:rFonts w:ascii="Arial" w:hAnsi="Arial" w:cs="Arial"/>
          <w:sz w:val="27"/>
          <w:szCs w:val="27"/>
        </w:rPr>
        <w:t>d) Kanada’da banka hesabı bulunması vb.</w:t>
      </w:r>
    </w:p>
    <w:p w:rsidR="00687ED3" w:rsidRPr="00D2313A" w:rsidRDefault="00687ED3" w:rsidP="00687ED3">
      <w:pPr>
        <w:jc w:val="both"/>
        <w:rPr>
          <w:rFonts w:ascii="Arial" w:hAnsi="Arial" w:cs="Arial"/>
          <w:sz w:val="27"/>
          <w:szCs w:val="27"/>
        </w:rPr>
      </w:pPr>
    </w:p>
    <w:p w:rsidR="00687ED3" w:rsidRPr="00D2313A" w:rsidRDefault="00687ED3" w:rsidP="00687ED3">
      <w:pPr>
        <w:ind w:left="360"/>
        <w:jc w:val="both"/>
        <w:rPr>
          <w:rFonts w:ascii="Arial" w:hAnsi="Arial" w:cs="Arial"/>
          <w:sz w:val="27"/>
          <w:szCs w:val="27"/>
        </w:rPr>
      </w:pPr>
      <w:r w:rsidRPr="00D2313A">
        <w:rPr>
          <w:rFonts w:ascii="Arial" w:hAnsi="Arial" w:cs="Arial"/>
          <w:sz w:val="27"/>
          <w:szCs w:val="27"/>
        </w:rPr>
        <w:t>- Söz konusu  yasada  Kanada  mukimi  tanımı  yapılmamış  olup  genel  olarak  Kanada’da yaşamını sürdüren kişiler mukim olarak kabul edilmektedir.</w:t>
      </w:r>
    </w:p>
    <w:p w:rsidR="00687ED3" w:rsidRPr="00D2313A" w:rsidRDefault="00687ED3" w:rsidP="00687ED3">
      <w:pPr>
        <w:ind w:left="360"/>
        <w:jc w:val="both"/>
        <w:rPr>
          <w:rFonts w:ascii="Arial" w:hAnsi="Arial" w:cs="Arial"/>
          <w:sz w:val="27"/>
          <w:szCs w:val="27"/>
        </w:rPr>
      </w:pPr>
      <w:r w:rsidRPr="00D2313A">
        <w:rPr>
          <w:rFonts w:ascii="Arial" w:hAnsi="Arial" w:cs="Arial"/>
          <w:sz w:val="27"/>
          <w:szCs w:val="27"/>
        </w:rPr>
        <w:t>- Kanada dışında kurulmuş işletmeler ile Kanada mukimi olmayan kişilerin Kanada’da elde ettikleri gelirler üzerinden, gelir türüne göre %25’e varan stopaj vergileri (withholding taxes) alınabilmektedir. Bazı gelir türlerinde (temettü, telif ücreti, yıllık irad, emeklilik maaşı vs.) alınan stopaj vergisi kişinin ya da işletmenin Kanada’ya vergi bakımından tüm yükümlülüğü kabul edilirken başka gelir türlerinde (işletme geliri, hizmet geliri, sigortalardan elde edilen gelir vs.)  Kanada  vergi  formu  doldurulup  vergi  yükümlülüğünün  hesaplanması gerekmektedir.</w:t>
      </w:r>
    </w:p>
    <w:p w:rsidR="00687ED3" w:rsidRPr="00D2313A" w:rsidRDefault="00687ED3" w:rsidP="00687ED3">
      <w:pPr>
        <w:ind w:left="360"/>
        <w:jc w:val="both"/>
        <w:rPr>
          <w:rFonts w:ascii="Arial" w:hAnsi="Arial" w:cs="Arial"/>
          <w:sz w:val="27"/>
          <w:szCs w:val="27"/>
        </w:rPr>
      </w:pPr>
      <w:r w:rsidRPr="00D2313A">
        <w:rPr>
          <w:rFonts w:ascii="Arial" w:hAnsi="Arial" w:cs="Arial"/>
          <w:sz w:val="27"/>
          <w:szCs w:val="27"/>
        </w:rPr>
        <w:t>- Diğer taraftan, Kanada’nın diğer ülkelerle olan vergi anlaşmaları uyarınca Kanada dışında kurulmuş işletmeler ile Kanada mukimi olmayan kişilerin Kanada’da elde ettikleri gelirler üzerinden alınan vergiler farklı oranlarda olabilmektedir.</w:t>
      </w:r>
    </w:p>
    <w:p w:rsidR="00687ED3" w:rsidRPr="00D2313A" w:rsidRDefault="00687ED3" w:rsidP="00687ED3">
      <w:pPr>
        <w:ind w:left="360"/>
        <w:jc w:val="both"/>
        <w:rPr>
          <w:rFonts w:ascii="Arial" w:hAnsi="Arial" w:cs="Arial"/>
          <w:sz w:val="27"/>
          <w:szCs w:val="27"/>
        </w:rPr>
      </w:pPr>
      <w:r w:rsidRPr="00D2313A">
        <w:rPr>
          <w:rFonts w:ascii="Arial" w:hAnsi="Arial" w:cs="Arial"/>
          <w:sz w:val="27"/>
          <w:szCs w:val="27"/>
        </w:rPr>
        <w:t>- Kanada ile Türkiye Cumhuriyeti Arasında  Gelir ve Servet Üzerinden Alınan Vergilerde Çifte Vergilendirmeyi Önleme ve Vergi Kaçakçılığına Engel Olma Anlaşması”, 14.07.2009 tarihinde Ottava’da imzalanmış ve tüm yönleriyle 1.1.2012 tarihinde yürürlüğe girmiştir.</w:t>
      </w:r>
    </w:p>
    <w:p w:rsidR="00687ED3" w:rsidRDefault="00687ED3" w:rsidP="00AB5D47">
      <w:pPr>
        <w:jc w:val="both"/>
        <w:rPr>
          <w:rFonts w:ascii="Arial" w:hAnsi="Arial" w:cs="Arial"/>
          <w:sz w:val="27"/>
          <w:szCs w:val="27"/>
        </w:rPr>
      </w:pPr>
    </w:p>
    <w:p w:rsidR="00147052" w:rsidRDefault="00147052" w:rsidP="00AB5D47">
      <w:pPr>
        <w:jc w:val="both"/>
        <w:rPr>
          <w:rFonts w:ascii="Arial" w:hAnsi="Arial" w:cs="Arial"/>
          <w:sz w:val="27"/>
          <w:szCs w:val="27"/>
        </w:rPr>
      </w:pPr>
    </w:p>
    <w:p w:rsidR="00147052" w:rsidRDefault="00147052" w:rsidP="00AB5D47">
      <w:pPr>
        <w:jc w:val="both"/>
        <w:rPr>
          <w:rFonts w:ascii="Arial" w:hAnsi="Arial" w:cs="Arial"/>
          <w:sz w:val="27"/>
          <w:szCs w:val="27"/>
        </w:rPr>
      </w:pPr>
    </w:p>
    <w:p w:rsidR="00147052" w:rsidRDefault="00147052" w:rsidP="00AB5D47">
      <w:pPr>
        <w:jc w:val="both"/>
        <w:rPr>
          <w:rFonts w:ascii="Arial" w:hAnsi="Arial" w:cs="Arial"/>
          <w:sz w:val="27"/>
          <w:szCs w:val="27"/>
        </w:rPr>
      </w:pPr>
    </w:p>
    <w:p w:rsidR="00147052" w:rsidRDefault="00147052" w:rsidP="00AB5D47">
      <w:pPr>
        <w:jc w:val="both"/>
        <w:rPr>
          <w:rFonts w:ascii="Arial" w:hAnsi="Arial" w:cs="Arial"/>
          <w:sz w:val="27"/>
          <w:szCs w:val="27"/>
        </w:rPr>
      </w:pPr>
    </w:p>
    <w:p w:rsidR="00147052" w:rsidRPr="00D2313A" w:rsidRDefault="00147052" w:rsidP="00AB5D47">
      <w:pPr>
        <w:jc w:val="both"/>
        <w:rPr>
          <w:rFonts w:ascii="Arial" w:hAnsi="Arial" w:cs="Arial"/>
          <w:sz w:val="27"/>
          <w:szCs w:val="27"/>
        </w:rPr>
      </w:pPr>
    </w:p>
    <w:p w:rsidR="002D5340" w:rsidRPr="006A5692" w:rsidRDefault="006A5692" w:rsidP="00A1296A">
      <w:pPr>
        <w:pStyle w:val="ListeParagraf"/>
        <w:numPr>
          <w:ilvl w:val="0"/>
          <w:numId w:val="13"/>
        </w:numPr>
        <w:jc w:val="both"/>
        <w:rPr>
          <w:rFonts w:ascii="Arial" w:hAnsi="Arial" w:cs="Arial"/>
          <w:b/>
          <w:color w:val="2E74B5" w:themeColor="accent1" w:themeShade="BF"/>
          <w:sz w:val="27"/>
          <w:szCs w:val="27"/>
        </w:rPr>
      </w:pPr>
      <w:r>
        <w:rPr>
          <w:rFonts w:ascii="Arial" w:hAnsi="Arial" w:cs="Arial"/>
          <w:b/>
          <w:color w:val="2E74B5" w:themeColor="accent1" w:themeShade="BF"/>
          <w:sz w:val="27"/>
          <w:szCs w:val="27"/>
        </w:rPr>
        <w:t>Kanada’da Uygulanan Gelir Vergileri,</w:t>
      </w:r>
    </w:p>
    <w:p w:rsidR="003E255C" w:rsidRDefault="003E255C" w:rsidP="003E255C">
      <w:pPr>
        <w:jc w:val="both"/>
        <w:rPr>
          <w:rFonts w:ascii="Arial" w:hAnsi="Arial" w:cs="Arial"/>
          <w:b/>
          <w:sz w:val="27"/>
          <w:szCs w:val="27"/>
        </w:rPr>
      </w:pPr>
    </w:p>
    <w:p w:rsidR="003E255C" w:rsidRPr="003E255C" w:rsidRDefault="00322BA9" w:rsidP="003E255C">
      <w:pPr>
        <w:jc w:val="both"/>
        <w:rPr>
          <w:rFonts w:ascii="Arial" w:hAnsi="Arial" w:cs="Arial"/>
          <w:b/>
          <w:sz w:val="27"/>
          <w:szCs w:val="27"/>
        </w:rPr>
      </w:pPr>
      <w:r>
        <w:rPr>
          <w:rFonts w:ascii="Arial" w:hAnsi="Arial" w:cs="Arial"/>
          <w:b/>
          <w:noProof/>
          <w:sz w:val="27"/>
          <w:szCs w:val="27"/>
          <w:lang w:val="tr-TR" w:eastAsia="tr-TR"/>
        </w:rPr>
        <w:pict>
          <v:shape id="_x0000_s1034" type="#_x0000_t202" style="position:absolute;left:0;text-align:left;margin-left:198.75pt;margin-top:181.35pt;width:206.85pt;height:42.3pt;z-index:25166182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" fillcolor="white [3212]" stroked="f">
            <v:textbox>
              <w:txbxContent>
                <w:p w:rsidR="00147052" w:rsidRPr="00241417" w:rsidRDefault="00147052" w:rsidP="00147052">
                  <w:pPr>
                    <w:pStyle w:val="NormalWeb"/>
                    <w:spacing w:before="0" w:beforeAutospacing="0" w:after="0" w:afterAutospacing="0"/>
                    <w:jc w:val="center"/>
                    <w:rPr>
                      <w:lang w:val="tr-TR"/>
                    </w:rPr>
                  </w:pPr>
                  <w:r>
                    <w:rPr>
                      <w:rFonts w:asciiTheme="minorHAnsi" w:hAnsi="Calibri" w:cstheme="minorBidi"/>
                      <w:b/>
                      <w:bCs/>
                      <w:color w:val="000000" w:themeColor="text1"/>
                      <w:kern w:val="24"/>
                      <w:sz w:val="60"/>
                      <w:szCs w:val="60"/>
                      <w:lang w:val="tr-TR"/>
                    </w:rPr>
                    <w:t>VERGİLER</w:t>
                  </w:r>
                </w:p>
              </w:txbxContent>
            </v:textbox>
          </v:shape>
        </w:pict>
      </w:r>
      <w:r w:rsidR="00147052">
        <w:rPr>
          <w:rFonts w:ascii="Arial" w:hAnsi="Arial" w:cs="Arial"/>
          <w:b/>
          <w:sz w:val="27"/>
          <w:szCs w:val="27"/>
        </w:rPr>
        <w:t xml:space="preserve">                               </w:t>
      </w:r>
      <w:r w:rsidR="003E255C" w:rsidRPr="003E255C">
        <w:rPr>
          <w:rFonts w:ascii="Arial" w:hAnsi="Arial" w:cs="Arial"/>
          <w:b/>
          <w:noProof/>
          <w:sz w:val="27"/>
          <w:szCs w:val="27"/>
          <w:lang w:val="tr-TR" w:eastAsia="tr-TR"/>
        </w:rPr>
        <w:drawing>
          <wp:inline distT="0" distB="0" distL="0" distR="0" wp14:anchorId="7AE3A93C" wp14:editId="5999B2E8">
            <wp:extent cx="3683094" cy="2829982"/>
            <wp:effectExtent l="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4235" cy="2853910"/>
                    </a:xfrm>
                    <a:prstGeom prst="rect">
                      <a:avLst/>
                    </a:prstGeom>
                  </pic:spPr>
                </pic:pic>
              </a:graphicData>
            </a:graphic>
          </wp:inline>
        </w:drawing>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Kanada’da   gelir   üzerinden   alınan   vergiler   federal   ve   eyalet   bazında   ayrı   ayrı   tahsil edilmektedirler.</w:t>
      </w:r>
      <w:r w:rsidR="00E621D0" w:rsidRPr="00D2313A">
        <w:rPr>
          <w:rFonts w:ascii="Arial" w:hAnsi="Arial" w:cs="Arial"/>
          <w:sz w:val="27"/>
          <w:szCs w:val="27"/>
        </w:rPr>
        <w:t xml:space="preserve"> Bu oranlar ve miktarlar yıllara göre değişkenlik göstermektedir.</w:t>
      </w:r>
    </w:p>
    <w:p w:rsidR="00A1296A" w:rsidRPr="00D2313A" w:rsidRDefault="00A1296A" w:rsidP="00A1296A">
      <w:pPr>
        <w:ind w:left="360"/>
        <w:jc w:val="both"/>
        <w:rPr>
          <w:rFonts w:ascii="Arial" w:hAnsi="Arial" w:cs="Arial"/>
          <w:sz w:val="27"/>
          <w:szCs w:val="27"/>
        </w:rPr>
      </w:pPr>
    </w:p>
    <w:p w:rsidR="008032A1" w:rsidRPr="006A5692" w:rsidRDefault="008032A1" w:rsidP="00A1296A">
      <w:pPr>
        <w:ind w:firstLine="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a) Federal Vergi Oranları</w:t>
      </w:r>
    </w:p>
    <w:p w:rsidR="008032A1" w:rsidRPr="00D2313A" w:rsidRDefault="008032A1" w:rsidP="00A1296A">
      <w:pPr>
        <w:ind w:firstLine="360"/>
        <w:jc w:val="both"/>
        <w:rPr>
          <w:rFonts w:ascii="Arial" w:hAnsi="Arial" w:cs="Arial"/>
          <w:sz w:val="27"/>
          <w:szCs w:val="27"/>
        </w:rPr>
      </w:pPr>
      <w:r w:rsidRPr="00D2313A">
        <w:rPr>
          <w:rFonts w:ascii="Arial" w:hAnsi="Arial" w:cs="Arial"/>
          <w:sz w:val="27"/>
          <w:szCs w:val="27"/>
        </w:rPr>
        <w:t xml:space="preserve">Gelir Vergisi Oranları </w:t>
      </w:r>
    </w:p>
    <w:p w:rsidR="008032A1" w:rsidRPr="00D2313A" w:rsidRDefault="008032A1" w:rsidP="00A1296A">
      <w:pPr>
        <w:ind w:firstLine="360"/>
        <w:jc w:val="both"/>
        <w:rPr>
          <w:rFonts w:ascii="Arial" w:hAnsi="Arial" w:cs="Arial"/>
          <w:sz w:val="27"/>
          <w:szCs w:val="27"/>
        </w:rPr>
      </w:pPr>
      <w:r w:rsidRPr="00D2313A">
        <w:rPr>
          <w:rFonts w:ascii="Arial" w:hAnsi="Arial" w:cs="Arial"/>
          <w:sz w:val="27"/>
          <w:szCs w:val="27"/>
        </w:rPr>
        <w:t>15%  $45,916 gelir miktarı +</w:t>
      </w:r>
    </w:p>
    <w:p w:rsidR="008032A1" w:rsidRPr="00D2313A" w:rsidRDefault="008032A1" w:rsidP="00A1296A">
      <w:pPr>
        <w:ind w:firstLine="360"/>
        <w:jc w:val="both"/>
        <w:rPr>
          <w:rFonts w:ascii="Arial" w:hAnsi="Arial" w:cs="Arial"/>
          <w:sz w:val="27"/>
          <w:szCs w:val="27"/>
        </w:rPr>
      </w:pPr>
      <w:r w:rsidRPr="00D2313A">
        <w:rPr>
          <w:rFonts w:ascii="Arial" w:hAnsi="Arial" w:cs="Arial"/>
          <w:sz w:val="27"/>
          <w:szCs w:val="27"/>
        </w:rPr>
        <w:t>20.5% $45,916 - $91,831 arası gelir miktarı +</w:t>
      </w:r>
    </w:p>
    <w:p w:rsidR="008032A1" w:rsidRPr="00D2313A" w:rsidRDefault="008032A1" w:rsidP="00A1296A">
      <w:pPr>
        <w:ind w:firstLine="360"/>
        <w:jc w:val="both"/>
        <w:rPr>
          <w:rFonts w:ascii="Arial" w:hAnsi="Arial" w:cs="Arial"/>
          <w:sz w:val="27"/>
          <w:szCs w:val="27"/>
        </w:rPr>
      </w:pPr>
      <w:r w:rsidRPr="00D2313A">
        <w:rPr>
          <w:rFonts w:ascii="Arial" w:hAnsi="Arial" w:cs="Arial"/>
          <w:sz w:val="27"/>
          <w:szCs w:val="27"/>
        </w:rPr>
        <w:t>26%    $91,831 - $142,353) arası gelir miktarı +</w:t>
      </w:r>
    </w:p>
    <w:p w:rsidR="008032A1" w:rsidRPr="00D2313A" w:rsidRDefault="008032A1" w:rsidP="00A1296A">
      <w:pPr>
        <w:ind w:firstLine="360"/>
        <w:jc w:val="both"/>
        <w:rPr>
          <w:rFonts w:ascii="Arial" w:hAnsi="Arial" w:cs="Arial"/>
          <w:sz w:val="27"/>
          <w:szCs w:val="27"/>
        </w:rPr>
      </w:pPr>
      <w:r w:rsidRPr="00D2313A">
        <w:rPr>
          <w:rFonts w:ascii="Arial" w:hAnsi="Arial" w:cs="Arial"/>
          <w:sz w:val="27"/>
          <w:szCs w:val="27"/>
        </w:rPr>
        <w:t>29%  $142,353 - $202,800), arası gelir miktarı +</w:t>
      </w:r>
    </w:p>
    <w:p w:rsidR="008032A1" w:rsidRPr="00D2313A" w:rsidRDefault="008032A1" w:rsidP="00A1296A">
      <w:pPr>
        <w:ind w:firstLine="360"/>
        <w:jc w:val="both"/>
        <w:rPr>
          <w:rFonts w:ascii="Arial" w:hAnsi="Arial" w:cs="Arial"/>
          <w:sz w:val="27"/>
          <w:szCs w:val="27"/>
        </w:rPr>
      </w:pPr>
      <w:r w:rsidRPr="00D2313A">
        <w:rPr>
          <w:rFonts w:ascii="Arial" w:hAnsi="Arial" w:cs="Arial"/>
          <w:sz w:val="27"/>
          <w:szCs w:val="27"/>
        </w:rPr>
        <w:t>33%  $202,800 fazla gelir miktarı.</w:t>
      </w:r>
    </w:p>
    <w:p w:rsidR="008032A1" w:rsidRPr="00D2313A" w:rsidRDefault="008032A1" w:rsidP="00AB5D47">
      <w:pPr>
        <w:jc w:val="both"/>
        <w:rPr>
          <w:rFonts w:ascii="Arial" w:hAnsi="Arial" w:cs="Arial"/>
          <w:sz w:val="27"/>
          <w:szCs w:val="27"/>
        </w:rPr>
      </w:pPr>
    </w:p>
    <w:p w:rsidR="008032A1" w:rsidRPr="006A5692" w:rsidRDefault="008032A1" w:rsidP="00A1296A">
      <w:pPr>
        <w:ind w:firstLine="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b) Eyaletlerde Vergi Oranları</w:t>
      </w:r>
    </w:p>
    <w:p w:rsidR="008032A1" w:rsidRPr="006A5692" w:rsidRDefault="008032A1" w:rsidP="00A1296A">
      <w:pPr>
        <w:ind w:firstLine="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Newfoundland and Labrador</w:t>
      </w:r>
    </w:p>
    <w:p w:rsidR="008032A1" w:rsidRPr="00D2313A" w:rsidRDefault="00E621D0" w:rsidP="00A1296A">
      <w:pPr>
        <w:ind w:firstLine="360"/>
        <w:jc w:val="both"/>
        <w:rPr>
          <w:rFonts w:ascii="Arial" w:hAnsi="Arial" w:cs="Arial"/>
          <w:sz w:val="27"/>
          <w:szCs w:val="27"/>
        </w:rPr>
      </w:pPr>
      <w:r w:rsidRPr="00D2313A">
        <w:rPr>
          <w:rFonts w:ascii="Arial" w:hAnsi="Arial" w:cs="Arial"/>
          <w:sz w:val="27"/>
          <w:szCs w:val="27"/>
        </w:rPr>
        <w:t xml:space="preserve"> 7.7%  $32,893 gelir miktarı</w:t>
      </w:r>
      <w:r w:rsidR="008032A1" w:rsidRPr="00D2313A">
        <w:rPr>
          <w:rFonts w:ascii="Arial" w:hAnsi="Arial" w:cs="Arial"/>
          <w:sz w:val="27"/>
          <w:szCs w:val="27"/>
        </w:rPr>
        <w:t>, +</w:t>
      </w:r>
    </w:p>
    <w:p w:rsidR="008032A1" w:rsidRPr="00D2313A" w:rsidRDefault="00E621D0" w:rsidP="00A1296A">
      <w:pPr>
        <w:ind w:firstLine="360"/>
        <w:jc w:val="both"/>
        <w:rPr>
          <w:rFonts w:ascii="Arial" w:hAnsi="Arial" w:cs="Arial"/>
          <w:sz w:val="27"/>
          <w:szCs w:val="27"/>
        </w:rPr>
      </w:pPr>
      <w:r w:rsidRPr="00D2313A">
        <w:rPr>
          <w:rFonts w:ascii="Arial" w:hAnsi="Arial" w:cs="Arial"/>
          <w:sz w:val="27"/>
          <w:szCs w:val="27"/>
        </w:rPr>
        <w:t xml:space="preserve">12.5% </w:t>
      </w:r>
      <w:r w:rsidR="008032A1" w:rsidRPr="00D2313A">
        <w:rPr>
          <w:rFonts w:ascii="Arial" w:hAnsi="Arial" w:cs="Arial"/>
          <w:sz w:val="27"/>
          <w:szCs w:val="27"/>
        </w:rPr>
        <w:t xml:space="preserve"> $32,892, </w:t>
      </w:r>
      <w:r w:rsidRPr="00D2313A">
        <w:rPr>
          <w:rFonts w:ascii="Arial" w:hAnsi="Arial" w:cs="Arial"/>
          <w:sz w:val="27"/>
          <w:szCs w:val="27"/>
        </w:rPr>
        <w:t>ilave gelir için</w:t>
      </w:r>
      <w:r w:rsidR="008032A1" w:rsidRPr="00D2313A">
        <w:rPr>
          <w:rFonts w:ascii="Arial" w:hAnsi="Arial" w:cs="Arial"/>
          <w:sz w:val="27"/>
          <w:szCs w:val="27"/>
        </w:rPr>
        <w:t>+</w:t>
      </w:r>
    </w:p>
    <w:p w:rsidR="008032A1" w:rsidRPr="00D2313A" w:rsidRDefault="00E621D0" w:rsidP="00A1296A">
      <w:pPr>
        <w:ind w:firstLine="360"/>
        <w:jc w:val="both"/>
        <w:rPr>
          <w:rFonts w:ascii="Arial" w:hAnsi="Arial" w:cs="Arial"/>
          <w:sz w:val="27"/>
          <w:szCs w:val="27"/>
        </w:rPr>
      </w:pPr>
      <w:r w:rsidRPr="00D2313A">
        <w:rPr>
          <w:rFonts w:ascii="Arial" w:hAnsi="Arial" w:cs="Arial"/>
          <w:sz w:val="27"/>
          <w:szCs w:val="27"/>
        </w:rPr>
        <w:t xml:space="preserve">13.3% </w:t>
      </w:r>
      <w:r w:rsidR="008032A1" w:rsidRPr="00D2313A">
        <w:rPr>
          <w:rFonts w:ascii="Arial" w:hAnsi="Arial" w:cs="Arial"/>
          <w:sz w:val="27"/>
          <w:szCs w:val="27"/>
        </w:rPr>
        <w:t>$65,785</w:t>
      </w:r>
      <w:r w:rsidRPr="00D2313A">
        <w:rPr>
          <w:rFonts w:ascii="Arial" w:hAnsi="Arial" w:cs="Arial"/>
          <w:sz w:val="27"/>
          <w:szCs w:val="27"/>
        </w:rPr>
        <w:t xml:space="preserve"> üzeri</w:t>
      </w:r>
    </w:p>
    <w:p w:rsidR="008032A1" w:rsidRPr="00D2313A" w:rsidRDefault="008032A1" w:rsidP="00AB5D47">
      <w:pPr>
        <w:jc w:val="both"/>
        <w:rPr>
          <w:rFonts w:ascii="Arial" w:hAnsi="Arial" w:cs="Arial"/>
          <w:sz w:val="27"/>
          <w:szCs w:val="27"/>
        </w:rPr>
      </w:pPr>
      <w:r w:rsidRPr="00D2313A">
        <w:rPr>
          <w:rFonts w:ascii="Arial" w:hAnsi="Arial" w:cs="Arial"/>
          <w:sz w:val="27"/>
          <w:szCs w:val="27"/>
        </w:rPr>
        <w:lastRenderedPageBreak/>
        <w:t xml:space="preserve"> </w:t>
      </w:r>
    </w:p>
    <w:p w:rsidR="008032A1" w:rsidRPr="006A5692" w:rsidRDefault="008032A1" w:rsidP="00A1296A">
      <w:pPr>
        <w:ind w:firstLine="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 xml:space="preserve">Prince Edward Island </w:t>
      </w:r>
    </w:p>
    <w:p w:rsidR="008032A1" w:rsidRPr="00D2313A" w:rsidRDefault="00E621D0" w:rsidP="00A1296A">
      <w:pPr>
        <w:ind w:left="360"/>
        <w:jc w:val="both"/>
        <w:rPr>
          <w:rFonts w:ascii="Arial" w:hAnsi="Arial" w:cs="Arial"/>
          <w:sz w:val="27"/>
          <w:szCs w:val="27"/>
        </w:rPr>
      </w:pPr>
      <w:r w:rsidRPr="00D2313A">
        <w:rPr>
          <w:rFonts w:ascii="Arial" w:hAnsi="Arial" w:cs="Arial"/>
          <w:sz w:val="27"/>
          <w:szCs w:val="27"/>
        </w:rPr>
        <w:t xml:space="preserve">9.8% </w:t>
      </w:r>
      <w:r w:rsidR="008032A1" w:rsidRPr="00D2313A">
        <w:rPr>
          <w:rFonts w:ascii="Arial" w:hAnsi="Arial" w:cs="Arial"/>
          <w:sz w:val="27"/>
          <w:szCs w:val="27"/>
        </w:rPr>
        <w:t xml:space="preserve">$31,984 </w:t>
      </w:r>
      <w:r w:rsidRPr="00D2313A">
        <w:rPr>
          <w:rFonts w:ascii="Arial" w:hAnsi="Arial" w:cs="Arial"/>
          <w:sz w:val="27"/>
          <w:szCs w:val="27"/>
        </w:rPr>
        <w:t>gelir miktarı</w:t>
      </w:r>
      <w:r w:rsidR="008032A1" w:rsidRPr="00D2313A">
        <w:rPr>
          <w:rFonts w:ascii="Arial" w:hAnsi="Arial" w:cs="Arial"/>
          <w:sz w:val="27"/>
          <w:szCs w:val="27"/>
        </w:rPr>
        <w:t xml:space="preserve">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13.8% $31,985,</w:t>
      </w:r>
      <w:r w:rsidR="00E621D0" w:rsidRPr="00D2313A">
        <w:rPr>
          <w:rFonts w:ascii="Arial" w:hAnsi="Arial" w:cs="Arial"/>
          <w:sz w:val="27"/>
          <w:szCs w:val="27"/>
        </w:rPr>
        <w:t>ilave gelir için</w:t>
      </w:r>
      <w:r w:rsidRPr="00D2313A">
        <w:rPr>
          <w:rFonts w:ascii="Arial" w:hAnsi="Arial" w:cs="Arial"/>
          <w:sz w:val="27"/>
          <w:szCs w:val="27"/>
        </w:rPr>
        <w:t xml:space="preserve"> +</w:t>
      </w:r>
    </w:p>
    <w:p w:rsidR="008032A1" w:rsidRPr="00D2313A" w:rsidRDefault="00E621D0" w:rsidP="00A1296A">
      <w:pPr>
        <w:ind w:left="360"/>
        <w:jc w:val="both"/>
        <w:rPr>
          <w:rFonts w:ascii="Arial" w:hAnsi="Arial" w:cs="Arial"/>
          <w:sz w:val="27"/>
          <w:szCs w:val="27"/>
        </w:rPr>
      </w:pPr>
      <w:r w:rsidRPr="00D2313A">
        <w:rPr>
          <w:rFonts w:ascii="Arial" w:hAnsi="Arial" w:cs="Arial"/>
          <w:sz w:val="27"/>
          <w:szCs w:val="27"/>
        </w:rPr>
        <w:t xml:space="preserve">16.7% </w:t>
      </w:r>
      <w:r w:rsidR="008032A1" w:rsidRPr="00D2313A">
        <w:rPr>
          <w:rFonts w:ascii="Arial" w:hAnsi="Arial" w:cs="Arial"/>
          <w:sz w:val="27"/>
          <w:szCs w:val="27"/>
        </w:rPr>
        <w:t>$63,969</w:t>
      </w:r>
      <w:r w:rsidRPr="00D2313A">
        <w:rPr>
          <w:rFonts w:ascii="Arial" w:hAnsi="Arial" w:cs="Arial"/>
          <w:sz w:val="27"/>
          <w:szCs w:val="27"/>
        </w:rPr>
        <w:t xml:space="preserve"> üzeri</w:t>
      </w:r>
    </w:p>
    <w:p w:rsidR="00E621D0" w:rsidRPr="00D2313A" w:rsidRDefault="00E621D0" w:rsidP="00AB5D47">
      <w:pPr>
        <w:jc w:val="both"/>
        <w:rPr>
          <w:rFonts w:ascii="Arial" w:hAnsi="Arial" w:cs="Arial"/>
          <w:sz w:val="27"/>
          <w:szCs w:val="27"/>
        </w:rPr>
      </w:pPr>
    </w:p>
    <w:p w:rsidR="008032A1" w:rsidRPr="006A5692" w:rsidRDefault="008032A1"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Nova Scotia</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 8.79%  $29,590 </w:t>
      </w:r>
      <w:r w:rsidR="00E621D0" w:rsidRPr="00D2313A">
        <w:rPr>
          <w:rFonts w:ascii="Arial" w:hAnsi="Arial" w:cs="Arial"/>
          <w:sz w:val="27"/>
          <w:szCs w:val="27"/>
        </w:rPr>
        <w:t>gelir miktarı</w:t>
      </w:r>
      <w:r w:rsidRPr="00D2313A">
        <w:rPr>
          <w:rFonts w:ascii="Arial" w:hAnsi="Arial" w:cs="Arial"/>
          <w:sz w:val="27"/>
          <w:szCs w:val="27"/>
        </w:rPr>
        <w:t>,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14.95% $29,590,</w:t>
      </w:r>
      <w:r w:rsidR="00E621D0" w:rsidRPr="00D2313A">
        <w:rPr>
          <w:rFonts w:ascii="Arial" w:hAnsi="Arial" w:cs="Arial"/>
          <w:sz w:val="27"/>
          <w:szCs w:val="27"/>
        </w:rPr>
        <w:t>ilave gelir için</w:t>
      </w:r>
      <w:r w:rsidRPr="00D2313A">
        <w:rPr>
          <w:rFonts w:ascii="Arial" w:hAnsi="Arial" w:cs="Arial"/>
          <w:sz w:val="27"/>
          <w:szCs w:val="27"/>
        </w:rPr>
        <w:t xml:space="preserve">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16.67% $33,820</w:t>
      </w:r>
      <w:r w:rsidR="00E621D0" w:rsidRPr="00D2313A">
        <w:rPr>
          <w:rFonts w:ascii="Arial" w:hAnsi="Arial" w:cs="Arial"/>
          <w:sz w:val="27"/>
          <w:szCs w:val="27"/>
        </w:rPr>
        <w:t xml:space="preserve"> üzeri</w:t>
      </w:r>
      <w:r w:rsidRPr="00D2313A">
        <w:rPr>
          <w:rFonts w:ascii="Arial" w:hAnsi="Arial" w:cs="Arial"/>
          <w:sz w:val="27"/>
          <w:szCs w:val="27"/>
        </w:rPr>
        <w:t>, +</w:t>
      </w:r>
    </w:p>
    <w:p w:rsidR="008032A1" w:rsidRPr="00D2313A" w:rsidRDefault="00E621D0" w:rsidP="00A1296A">
      <w:pPr>
        <w:ind w:left="360"/>
        <w:jc w:val="both"/>
        <w:rPr>
          <w:rFonts w:ascii="Arial" w:hAnsi="Arial" w:cs="Arial"/>
          <w:sz w:val="27"/>
          <w:szCs w:val="27"/>
        </w:rPr>
      </w:pPr>
      <w:r w:rsidRPr="00D2313A">
        <w:rPr>
          <w:rFonts w:ascii="Arial" w:hAnsi="Arial" w:cs="Arial"/>
          <w:sz w:val="27"/>
          <w:szCs w:val="27"/>
        </w:rPr>
        <w:t xml:space="preserve">17.5% </w:t>
      </w:r>
      <w:r w:rsidR="008032A1" w:rsidRPr="00D2313A">
        <w:rPr>
          <w:rFonts w:ascii="Arial" w:hAnsi="Arial" w:cs="Arial"/>
          <w:sz w:val="27"/>
          <w:szCs w:val="27"/>
        </w:rPr>
        <w:t xml:space="preserve"> $57,000,</w:t>
      </w:r>
      <w:r w:rsidRPr="00D2313A">
        <w:rPr>
          <w:rFonts w:ascii="Arial" w:hAnsi="Arial" w:cs="Arial"/>
          <w:sz w:val="27"/>
          <w:szCs w:val="27"/>
        </w:rPr>
        <w:t>üzeri</w:t>
      </w:r>
      <w:r w:rsidR="008032A1" w:rsidRPr="00D2313A">
        <w:rPr>
          <w:rFonts w:ascii="Arial" w:hAnsi="Arial" w:cs="Arial"/>
          <w:sz w:val="27"/>
          <w:szCs w:val="27"/>
        </w:rPr>
        <w:t xml:space="preserve">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21% </w:t>
      </w:r>
      <w:r w:rsidR="00E621D0" w:rsidRPr="00D2313A">
        <w:rPr>
          <w:rFonts w:ascii="Arial" w:hAnsi="Arial" w:cs="Arial"/>
          <w:sz w:val="27"/>
          <w:szCs w:val="27"/>
        </w:rPr>
        <w:t xml:space="preserve">  </w:t>
      </w:r>
      <w:r w:rsidRPr="00D2313A">
        <w:rPr>
          <w:rFonts w:ascii="Arial" w:hAnsi="Arial" w:cs="Arial"/>
          <w:sz w:val="27"/>
          <w:szCs w:val="27"/>
        </w:rPr>
        <w:t xml:space="preserve"> $150,000</w:t>
      </w:r>
      <w:r w:rsidR="00E621D0" w:rsidRPr="00D2313A">
        <w:rPr>
          <w:rFonts w:ascii="Arial" w:hAnsi="Arial" w:cs="Arial"/>
          <w:sz w:val="27"/>
          <w:szCs w:val="27"/>
        </w:rPr>
        <w:t xml:space="preserve"> üzeri</w:t>
      </w:r>
    </w:p>
    <w:p w:rsidR="00D2313A" w:rsidRDefault="008032A1" w:rsidP="00D2313A">
      <w:pPr>
        <w:jc w:val="both"/>
        <w:rPr>
          <w:rFonts w:ascii="Arial" w:hAnsi="Arial" w:cs="Arial"/>
          <w:sz w:val="27"/>
          <w:szCs w:val="27"/>
        </w:rPr>
      </w:pPr>
      <w:r w:rsidRPr="00D2313A">
        <w:rPr>
          <w:rFonts w:ascii="Arial" w:hAnsi="Arial" w:cs="Arial"/>
          <w:sz w:val="27"/>
          <w:szCs w:val="27"/>
        </w:rPr>
        <w:t xml:space="preserve"> </w:t>
      </w:r>
      <w:r w:rsidR="00D2313A">
        <w:rPr>
          <w:rFonts w:ascii="Arial" w:hAnsi="Arial" w:cs="Arial"/>
          <w:sz w:val="27"/>
          <w:szCs w:val="27"/>
        </w:rPr>
        <w:t xml:space="preserve">   </w:t>
      </w:r>
    </w:p>
    <w:p w:rsidR="008032A1" w:rsidRPr="006A5692" w:rsidRDefault="00D2313A" w:rsidP="00D2313A">
      <w:pPr>
        <w:ind w:firstLine="360"/>
        <w:jc w:val="both"/>
        <w:rPr>
          <w:rFonts w:ascii="Arial" w:hAnsi="Arial" w:cs="Arial"/>
          <w:b/>
          <w:color w:val="2E74B5" w:themeColor="accent1" w:themeShade="BF"/>
          <w:sz w:val="27"/>
          <w:szCs w:val="27"/>
        </w:rPr>
      </w:pPr>
      <w:r w:rsidRPr="006A5692">
        <w:rPr>
          <w:rFonts w:ascii="Arial" w:hAnsi="Arial" w:cs="Arial"/>
          <w:color w:val="2E74B5" w:themeColor="accent1" w:themeShade="BF"/>
          <w:sz w:val="27"/>
          <w:szCs w:val="27"/>
        </w:rPr>
        <w:t xml:space="preserve"> </w:t>
      </w:r>
      <w:r w:rsidR="008032A1" w:rsidRPr="006A5692">
        <w:rPr>
          <w:rFonts w:ascii="Arial" w:hAnsi="Arial" w:cs="Arial"/>
          <w:b/>
          <w:color w:val="2E74B5" w:themeColor="accent1" w:themeShade="BF"/>
          <w:sz w:val="27"/>
          <w:szCs w:val="27"/>
        </w:rPr>
        <w:t>New Brunswick</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 9.1%  $38,190 </w:t>
      </w:r>
      <w:r w:rsidR="00E621D0" w:rsidRPr="00D2313A">
        <w:rPr>
          <w:rFonts w:ascii="Arial" w:hAnsi="Arial" w:cs="Arial"/>
          <w:sz w:val="27"/>
          <w:szCs w:val="27"/>
        </w:rPr>
        <w:t>gelir miktarı</w:t>
      </w:r>
      <w:r w:rsidRPr="00D2313A">
        <w:rPr>
          <w:rFonts w:ascii="Arial" w:hAnsi="Arial" w:cs="Arial"/>
          <w:sz w:val="27"/>
          <w:szCs w:val="27"/>
        </w:rPr>
        <w:t>,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12.1% $38,190,</w:t>
      </w:r>
      <w:r w:rsidR="00E621D0" w:rsidRPr="00D2313A">
        <w:rPr>
          <w:rFonts w:ascii="Arial" w:hAnsi="Arial" w:cs="Arial"/>
          <w:sz w:val="27"/>
          <w:szCs w:val="27"/>
        </w:rPr>
        <w:t xml:space="preserve"> ilave gelir için</w:t>
      </w:r>
      <w:r w:rsidRPr="00D2313A">
        <w:rPr>
          <w:rFonts w:ascii="Arial" w:hAnsi="Arial" w:cs="Arial"/>
          <w:sz w:val="27"/>
          <w:szCs w:val="27"/>
        </w:rPr>
        <w:t xml:space="preserve">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12.4% $47,798,</w:t>
      </w:r>
      <w:r w:rsidR="00E621D0" w:rsidRPr="00D2313A">
        <w:rPr>
          <w:rFonts w:ascii="Arial" w:hAnsi="Arial" w:cs="Arial"/>
          <w:sz w:val="27"/>
          <w:szCs w:val="27"/>
        </w:rPr>
        <w:t>üzeri</w:t>
      </w:r>
      <w:r w:rsidRPr="00D2313A">
        <w:rPr>
          <w:rFonts w:ascii="Arial" w:hAnsi="Arial" w:cs="Arial"/>
          <w:sz w:val="27"/>
          <w:szCs w:val="27"/>
        </w:rPr>
        <w:t xml:space="preserve">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14.3% $124,178</w:t>
      </w:r>
      <w:r w:rsidR="00E621D0" w:rsidRPr="00D2313A">
        <w:rPr>
          <w:rFonts w:ascii="Arial" w:hAnsi="Arial" w:cs="Arial"/>
          <w:sz w:val="27"/>
          <w:szCs w:val="27"/>
        </w:rPr>
        <w:t xml:space="preserve"> üzeri</w:t>
      </w:r>
    </w:p>
    <w:p w:rsidR="008032A1" w:rsidRPr="00D2313A" w:rsidRDefault="008032A1" w:rsidP="00AB5D47">
      <w:pPr>
        <w:jc w:val="both"/>
        <w:rPr>
          <w:rFonts w:ascii="Arial" w:hAnsi="Arial" w:cs="Arial"/>
          <w:sz w:val="27"/>
          <w:szCs w:val="27"/>
        </w:rPr>
      </w:pPr>
      <w:r w:rsidRPr="00D2313A">
        <w:rPr>
          <w:rFonts w:ascii="Arial" w:hAnsi="Arial" w:cs="Arial"/>
          <w:sz w:val="27"/>
          <w:szCs w:val="27"/>
        </w:rPr>
        <w:t xml:space="preserve"> </w:t>
      </w:r>
    </w:p>
    <w:p w:rsidR="008032A1" w:rsidRPr="006A5692" w:rsidRDefault="008032A1"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 xml:space="preserve">Quebec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16%  $40,100</w:t>
      </w:r>
      <w:r w:rsidR="00E621D0" w:rsidRPr="00D2313A">
        <w:rPr>
          <w:rFonts w:ascii="Arial" w:hAnsi="Arial" w:cs="Arial"/>
          <w:sz w:val="27"/>
          <w:szCs w:val="27"/>
        </w:rPr>
        <w:t xml:space="preserve"> gelir miktarı</w:t>
      </w:r>
      <w:r w:rsidRPr="00D2313A">
        <w:rPr>
          <w:rFonts w:ascii="Arial" w:hAnsi="Arial" w:cs="Arial"/>
          <w:sz w:val="27"/>
          <w:szCs w:val="27"/>
        </w:rPr>
        <w:t>+</w:t>
      </w:r>
    </w:p>
    <w:p w:rsidR="008032A1" w:rsidRPr="00D2313A" w:rsidRDefault="00E621D0" w:rsidP="00A1296A">
      <w:pPr>
        <w:ind w:left="360"/>
        <w:jc w:val="both"/>
        <w:rPr>
          <w:rFonts w:ascii="Arial" w:hAnsi="Arial" w:cs="Arial"/>
          <w:sz w:val="27"/>
          <w:szCs w:val="27"/>
        </w:rPr>
      </w:pPr>
      <w:r w:rsidRPr="00D2313A">
        <w:rPr>
          <w:rFonts w:ascii="Arial" w:hAnsi="Arial" w:cs="Arial"/>
          <w:sz w:val="27"/>
          <w:szCs w:val="27"/>
        </w:rPr>
        <w:t>20%  $ 40,100 -</w:t>
      </w:r>
      <w:r w:rsidR="008032A1" w:rsidRPr="00D2313A">
        <w:rPr>
          <w:rFonts w:ascii="Arial" w:hAnsi="Arial" w:cs="Arial"/>
          <w:sz w:val="27"/>
          <w:szCs w:val="27"/>
        </w:rPr>
        <w:t xml:space="preserve"> 80,200</w:t>
      </w:r>
      <w:r w:rsidRPr="00D2313A">
        <w:rPr>
          <w:rFonts w:ascii="Arial" w:hAnsi="Arial" w:cs="Arial"/>
          <w:sz w:val="27"/>
          <w:szCs w:val="27"/>
        </w:rPr>
        <w:t xml:space="preserve"> arası</w:t>
      </w:r>
      <w:r w:rsidR="008032A1" w:rsidRPr="00D2313A">
        <w:rPr>
          <w:rFonts w:ascii="Arial" w:hAnsi="Arial" w:cs="Arial"/>
          <w:sz w:val="27"/>
          <w:szCs w:val="27"/>
        </w:rPr>
        <w:t>+</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24%  $80,200</w:t>
      </w:r>
      <w:r w:rsidR="00E621D0" w:rsidRPr="00D2313A">
        <w:rPr>
          <w:rFonts w:ascii="Arial" w:hAnsi="Arial" w:cs="Arial"/>
          <w:sz w:val="27"/>
          <w:szCs w:val="27"/>
        </w:rPr>
        <w:t xml:space="preserve"> üzeri</w:t>
      </w:r>
    </w:p>
    <w:p w:rsidR="008032A1" w:rsidRPr="006A5692" w:rsidRDefault="008032A1" w:rsidP="00A1296A">
      <w:pPr>
        <w:ind w:left="360"/>
        <w:jc w:val="both"/>
        <w:rPr>
          <w:rFonts w:ascii="Arial" w:hAnsi="Arial" w:cs="Arial"/>
          <w:color w:val="2E74B5" w:themeColor="accent1" w:themeShade="BF"/>
          <w:sz w:val="27"/>
          <w:szCs w:val="27"/>
        </w:rPr>
      </w:pPr>
      <w:r w:rsidRPr="006A5692">
        <w:rPr>
          <w:rFonts w:ascii="Arial" w:hAnsi="Arial" w:cs="Arial"/>
          <w:color w:val="2E74B5" w:themeColor="accent1" w:themeShade="BF"/>
          <w:sz w:val="27"/>
          <w:szCs w:val="27"/>
        </w:rPr>
        <w:t xml:space="preserve"> </w:t>
      </w:r>
    </w:p>
    <w:p w:rsidR="008032A1" w:rsidRPr="006A5692" w:rsidRDefault="008032A1"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 xml:space="preserve">Ontario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5.05%  $39,020 </w:t>
      </w:r>
      <w:r w:rsidR="00E621D0" w:rsidRPr="00D2313A">
        <w:rPr>
          <w:rFonts w:ascii="Arial" w:hAnsi="Arial" w:cs="Arial"/>
          <w:sz w:val="27"/>
          <w:szCs w:val="27"/>
        </w:rPr>
        <w:t>gelir miktarı</w:t>
      </w:r>
      <w:r w:rsidRPr="00D2313A">
        <w:rPr>
          <w:rFonts w:ascii="Arial" w:hAnsi="Arial" w:cs="Arial"/>
          <w:sz w:val="27"/>
          <w:szCs w:val="27"/>
        </w:rPr>
        <w:t>,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9.15%  $39,023,</w:t>
      </w:r>
      <w:r w:rsidR="009F4660" w:rsidRPr="00D2313A">
        <w:rPr>
          <w:rFonts w:ascii="Arial" w:hAnsi="Arial" w:cs="Arial"/>
          <w:sz w:val="27"/>
          <w:szCs w:val="27"/>
        </w:rPr>
        <w:t xml:space="preserve"> ilave gelir</w:t>
      </w:r>
      <w:r w:rsidRPr="00D2313A">
        <w:rPr>
          <w:rFonts w:ascii="Arial" w:hAnsi="Arial" w:cs="Arial"/>
          <w:sz w:val="27"/>
          <w:szCs w:val="27"/>
        </w:rPr>
        <w:t xml:space="preserve">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11.16%  $78,043</w:t>
      </w:r>
      <w:r w:rsidR="009F4660" w:rsidRPr="00D2313A">
        <w:rPr>
          <w:rFonts w:ascii="Arial" w:hAnsi="Arial" w:cs="Arial"/>
          <w:sz w:val="27"/>
          <w:szCs w:val="27"/>
        </w:rPr>
        <w:t>üzeri</w:t>
      </w:r>
    </w:p>
    <w:p w:rsidR="008032A1" w:rsidRPr="00D2313A" w:rsidRDefault="008032A1" w:rsidP="00AB5D47">
      <w:pPr>
        <w:jc w:val="both"/>
        <w:rPr>
          <w:rFonts w:ascii="Arial" w:hAnsi="Arial" w:cs="Arial"/>
          <w:sz w:val="27"/>
          <w:szCs w:val="27"/>
        </w:rPr>
      </w:pPr>
      <w:r w:rsidRPr="00D2313A">
        <w:rPr>
          <w:rFonts w:ascii="Arial" w:hAnsi="Arial" w:cs="Arial"/>
          <w:sz w:val="27"/>
          <w:szCs w:val="27"/>
        </w:rPr>
        <w:lastRenderedPageBreak/>
        <w:t xml:space="preserve"> </w:t>
      </w:r>
    </w:p>
    <w:p w:rsidR="008032A1" w:rsidRPr="006A5692" w:rsidRDefault="008032A1"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 xml:space="preserve">Manitoba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10.8%  $31,000 </w:t>
      </w:r>
      <w:r w:rsidR="009F4660" w:rsidRPr="00D2313A">
        <w:rPr>
          <w:rFonts w:ascii="Arial" w:hAnsi="Arial" w:cs="Arial"/>
          <w:sz w:val="27"/>
          <w:szCs w:val="27"/>
        </w:rPr>
        <w:t>gelir mikarı</w:t>
      </w:r>
      <w:r w:rsidRPr="00D2313A">
        <w:rPr>
          <w:rFonts w:ascii="Arial" w:hAnsi="Arial" w:cs="Arial"/>
          <w:sz w:val="27"/>
          <w:szCs w:val="27"/>
        </w:rPr>
        <w:t>,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12.75% $36,000,</w:t>
      </w:r>
      <w:r w:rsidR="009F4660" w:rsidRPr="00D2313A">
        <w:rPr>
          <w:rFonts w:ascii="Arial" w:hAnsi="Arial" w:cs="Arial"/>
          <w:sz w:val="27"/>
          <w:szCs w:val="27"/>
        </w:rPr>
        <w:t>ilave gelir</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17.4% </w:t>
      </w:r>
      <w:r w:rsidR="009F4660" w:rsidRPr="00D2313A">
        <w:rPr>
          <w:rFonts w:ascii="Arial" w:hAnsi="Arial" w:cs="Arial"/>
          <w:sz w:val="27"/>
          <w:szCs w:val="27"/>
        </w:rPr>
        <w:t xml:space="preserve"> </w:t>
      </w:r>
      <w:r w:rsidRPr="00D2313A">
        <w:rPr>
          <w:rFonts w:ascii="Arial" w:hAnsi="Arial" w:cs="Arial"/>
          <w:sz w:val="27"/>
          <w:szCs w:val="27"/>
        </w:rPr>
        <w:t xml:space="preserve"> $67,000</w:t>
      </w:r>
      <w:r w:rsidR="009F4660" w:rsidRPr="00D2313A">
        <w:rPr>
          <w:rFonts w:ascii="Arial" w:hAnsi="Arial" w:cs="Arial"/>
          <w:sz w:val="27"/>
          <w:szCs w:val="27"/>
        </w:rPr>
        <w:t xml:space="preserve"> üzeri</w:t>
      </w:r>
    </w:p>
    <w:p w:rsidR="008032A1" w:rsidRPr="006A5692" w:rsidRDefault="008032A1" w:rsidP="00A1296A">
      <w:pPr>
        <w:ind w:left="360"/>
        <w:jc w:val="both"/>
        <w:rPr>
          <w:rFonts w:ascii="Arial" w:hAnsi="Arial" w:cs="Arial"/>
          <w:color w:val="2E74B5" w:themeColor="accent1" w:themeShade="BF"/>
          <w:sz w:val="27"/>
          <w:szCs w:val="27"/>
        </w:rPr>
      </w:pPr>
      <w:r w:rsidRPr="00D2313A">
        <w:rPr>
          <w:rFonts w:ascii="Arial" w:hAnsi="Arial" w:cs="Arial"/>
          <w:sz w:val="27"/>
          <w:szCs w:val="27"/>
        </w:rPr>
        <w:t xml:space="preserve"> </w:t>
      </w:r>
    </w:p>
    <w:p w:rsidR="008032A1" w:rsidRPr="006A5692" w:rsidRDefault="008032A1"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 xml:space="preserve">Saskatchewan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11%  $42,065 </w:t>
      </w:r>
      <w:r w:rsidR="009F4660" w:rsidRPr="00D2313A">
        <w:rPr>
          <w:rFonts w:ascii="Arial" w:hAnsi="Arial" w:cs="Arial"/>
          <w:sz w:val="27"/>
          <w:szCs w:val="27"/>
        </w:rPr>
        <w:t>gelir</w:t>
      </w:r>
      <w:r w:rsidRPr="00D2313A">
        <w:rPr>
          <w:rFonts w:ascii="Arial" w:hAnsi="Arial" w:cs="Arial"/>
          <w:sz w:val="27"/>
          <w:szCs w:val="27"/>
        </w:rPr>
        <w:t>,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13%  $78,120,</w:t>
      </w:r>
      <w:r w:rsidR="009F4660" w:rsidRPr="00D2313A">
        <w:rPr>
          <w:rFonts w:ascii="Arial" w:hAnsi="Arial" w:cs="Arial"/>
          <w:sz w:val="27"/>
          <w:szCs w:val="27"/>
        </w:rPr>
        <w:t xml:space="preserve"> ilave gelir</w:t>
      </w:r>
      <w:r w:rsidRPr="00D2313A">
        <w:rPr>
          <w:rFonts w:ascii="Arial" w:hAnsi="Arial" w:cs="Arial"/>
          <w:sz w:val="27"/>
          <w:szCs w:val="27"/>
        </w:rPr>
        <w:t xml:space="preserve"> +</w:t>
      </w:r>
    </w:p>
    <w:p w:rsidR="00AB5D47" w:rsidRPr="00D2313A" w:rsidRDefault="008032A1" w:rsidP="00A1296A">
      <w:pPr>
        <w:ind w:left="360"/>
        <w:jc w:val="both"/>
        <w:rPr>
          <w:rFonts w:ascii="Arial" w:hAnsi="Arial" w:cs="Arial"/>
          <w:sz w:val="27"/>
          <w:szCs w:val="27"/>
        </w:rPr>
      </w:pPr>
      <w:r w:rsidRPr="00D2313A">
        <w:rPr>
          <w:rFonts w:ascii="Arial" w:hAnsi="Arial" w:cs="Arial"/>
          <w:sz w:val="27"/>
          <w:szCs w:val="27"/>
        </w:rPr>
        <w:t>15%  $120,185</w:t>
      </w:r>
      <w:r w:rsidR="009F4660" w:rsidRPr="00D2313A">
        <w:rPr>
          <w:rFonts w:ascii="Arial" w:hAnsi="Arial" w:cs="Arial"/>
          <w:sz w:val="27"/>
          <w:szCs w:val="27"/>
        </w:rPr>
        <w:t xml:space="preserve"> üzeri</w:t>
      </w:r>
    </w:p>
    <w:p w:rsidR="00AB5D47" w:rsidRPr="006A5692" w:rsidRDefault="00AB5D47" w:rsidP="00A1296A">
      <w:pPr>
        <w:ind w:left="360"/>
        <w:jc w:val="both"/>
        <w:rPr>
          <w:rFonts w:ascii="Arial" w:hAnsi="Arial" w:cs="Arial"/>
          <w:color w:val="2E74B5" w:themeColor="accent1" w:themeShade="BF"/>
          <w:sz w:val="27"/>
          <w:szCs w:val="27"/>
        </w:rPr>
      </w:pPr>
    </w:p>
    <w:p w:rsidR="008032A1" w:rsidRPr="006A5692" w:rsidRDefault="008032A1"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 xml:space="preserve">Alberta </w:t>
      </w:r>
    </w:p>
    <w:p w:rsidR="008032A1" w:rsidRDefault="009F4660" w:rsidP="00A1296A">
      <w:pPr>
        <w:ind w:left="360"/>
        <w:jc w:val="both"/>
        <w:rPr>
          <w:rFonts w:ascii="Arial" w:hAnsi="Arial" w:cs="Arial"/>
          <w:sz w:val="27"/>
          <w:szCs w:val="27"/>
        </w:rPr>
      </w:pPr>
      <w:r w:rsidRPr="00D2313A">
        <w:rPr>
          <w:rFonts w:ascii="Arial" w:hAnsi="Arial" w:cs="Arial"/>
          <w:sz w:val="27"/>
          <w:szCs w:val="27"/>
        </w:rPr>
        <w:t>10% gelirin tamamına</w:t>
      </w:r>
      <w:r w:rsidR="008032A1" w:rsidRPr="00D2313A">
        <w:rPr>
          <w:rFonts w:ascii="Arial" w:hAnsi="Arial" w:cs="Arial"/>
          <w:sz w:val="27"/>
          <w:szCs w:val="27"/>
        </w:rPr>
        <w:t xml:space="preserve"> </w:t>
      </w:r>
    </w:p>
    <w:p w:rsidR="00F52F32" w:rsidRPr="00D2313A" w:rsidRDefault="00F52F32" w:rsidP="00A1296A">
      <w:pPr>
        <w:ind w:left="360"/>
        <w:jc w:val="both"/>
        <w:rPr>
          <w:rFonts w:ascii="Arial" w:hAnsi="Arial" w:cs="Arial"/>
          <w:sz w:val="27"/>
          <w:szCs w:val="27"/>
        </w:rPr>
      </w:pPr>
    </w:p>
    <w:p w:rsidR="008032A1" w:rsidRPr="006A5692" w:rsidRDefault="008032A1"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 xml:space="preserve">British Columbia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5.06%  $37,013 </w:t>
      </w:r>
      <w:r w:rsidR="009F4660" w:rsidRPr="00D2313A">
        <w:rPr>
          <w:rFonts w:ascii="Arial" w:hAnsi="Arial" w:cs="Arial"/>
          <w:sz w:val="27"/>
          <w:szCs w:val="27"/>
        </w:rPr>
        <w:t>gelir</w:t>
      </w:r>
      <w:r w:rsidRPr="00D2313A">
        <w:rPr>
          <w:rFonts w:ascii="Arial" w:hAnsi="Arial" w:cs="Arial"/>
          <w:sz w:val="27"/>
          <w:szCs w:val="27"/>
        </w:rPr>
        <w:t>, +</w:t>
      </w:r>
    </w:p>
    <w:p w:rsidR="008032A1" w:rsidRPr="00D2313A" w:rsidRDefault="009F4660" w:rsidP="00A1296A">
      <w:pPr>
        <w:ind w:left="360"/>
        <w:jc w:val="both"/>
        <w:rPr>
          <w:rFonts w:ascii="Arial" w:hAnsi="Arial" w:cs="Arial"/>
          <w:sz w:val="27"/>
          <w:szCs w:val="27"/>
        </w:rPr>
      </w:pPr>
      <w:r w:rsidRPr="00D2313A">
        <w:rPr>
          <w:rFonts w:ascii="Arial" w:hAnsi="Arial" w:cs="Arial"/>
          <w:sz w:val="27"/>
          <w:szCs w:val="27"/>
        </w:rPr>
        <w:t xml:space="preserve">7.7%  </w:t>
      </w:r>
      <w:r w:rsidR="008032A1" w:rsidRPr="00D2313A">
        <w:rPr>
          <w:rFonts w:ascii="Arial" w:hAnsi="Arial" w:cs="Arial"/>
          <w:sz w:val="27"/>
          <w:szCs w:val="27"/>
        </w:rPr>
        <w:t xml:space="preserve"> $37,015,</w:t>
      </w:r>
      <w:r w:rsidRPr="00D2313A">
        <w:rPr>
          <w:rFonts w:ascii="Arial" w:hAnsi="Arial" w:cs="Arial"/>
          <w:sz w:val="27"/>
          <w:szCs w:val="27"/>
        </w:rPr>
        <w:t xml:space="preserve"> ilave gelir</w:t>
      </w:r>
      <w:r w:rsidR="008032A1" w:rsidRPr="00D2313A">
        <w:rPr>
          <w:rFonts w:ascii="Arial" w:hAnsi="Arial" w:cs="Arial"/>
          <w:sz w:val="27"/>
          <w:szCs w:val="27"/>
        </w:rPr>
        <w:t xml:space="preserve">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10.5%  $10,965,</w:t>
      </w:r>
      <w:r w:rsidR="009F4660" w:rsidRPr="00D2313A">
        <w:rPr>
          <w:rFonts w:ascii="Arial" w:hAnsi="Arial" w:cs="Arial"/>
          <w:sz w:val="27"/>
          <w:szCs w:val="27"/>
        </w:rPr>
        <w:t xml:space="preserve"> ilave gelir</w:t>
      </w:r>
      <w:r w:rsidRPr="00D2313A">
        <w:rPr>
          <w:rFonts w:ascii="Arial" w:hAnsi="Arial" w:cs="Arial"/>
          <w:sz w:val="27"/>
          <w:szCs w:val="27"/>
        </w:rPr>
        <w:t xml:space="preserve">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12.29% $18,212,</w:t>
      </w:r>
      <w:r w:rsidR="009F4660" w:rsidRPr="00D2313A">
        <w:rPr>
          <w:rFonts w:ascii="Arial" w:hAnsi="Arial" w:cs="Arial"/>
          <w:sz w:val="27"/>
          <w:szCs w:val="27"/>
        </w:rPr>
        <w:t>ilave gelir</w:t>
      </w:r>
      <w:r w:rsidRPr="00D2313A">
        <w:rPr>
          <w:rFonts w:ascii="Arial" w:hAnsi="Arial" w:cs="Arial"/>
          <w:sz w:val="27"/>
          <w:szCs w:val="27"/>
        </w:rPr>
        <w:t xml:space="preserve">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14.7%  $103,205</w:t>
      </w:r>
      <w:r w:rsidR="009F4660" w:rsidRPr="00D2313A">
        <w:rPr>
          <w:rFonts w:ascii="Arial" w:hAnsi="Arial" w:cs="Arial"/>
          <w:sz w:val="27"/>
          <w:szCs w:val="27"/>
        </w:rPr>
        <w:t xml:space="preserve"> üzeri</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 </w:t>
      </w:r>
    </w:p>
    <w:p w:rsidR="008032A1" w:rsidRPr="006A5692" w:rsidRDefault="008032A1"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 xml:space="preserve">Yukon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7.04%  $42,707 </w:t>
      </w:r>
      <w:r w:rsidR="009F4660" w:rsidRPr="00D2313A">
        <w:rPr>
          <w:rFonts w:ascii="Arial" w:hAnsi="Arial" w:cs="Arial"/>
          <w:sz w:val="27"/>
          <w:szCs w:val="27"/>
        </w:rPr>
        <w:t>gelir</w:t>
      </w:r>
      <w:r w:rsidRPr="00D2313A">
        <w:rPr>
          <w:rFonts w:ascii="Arial" w:hAnsi="Arial" w:cs="Arial"/>
          <w:sz w:val="27"/>
          <w:szCs w:val="27"/>
        </w:rPr>
        <w:t>,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9.68%  $42,707,</w:t>
      </w:r>
      <w:r w:rsidR="009F4660" w:rsidRPr="00D2313A">
        <w:rPr>
          <w:rFonts w:ascii="Arial" w:hAnsi="Arial" w:cs="Arial"/>
          <w:sz w:val="27"/>
          <w:szCs w:val="27"/>
        </w:rPr>
        <w:t>ilave</w:t>
      </w:r>
      <w:r w:rsidRPr="00D2313A">
        <w:rPr>
          <w:rFonts w:ascii="Arial" w:hAnsi="Arial" w:cs="Arial"/>
          <w:sz w:val="27"/>
          <w:szCs w:val="27"/>
        </w:rPr>
        <w:t xml:space="preserve"> </w:t>
      </w:r>
      <w:r w:rsidR="009F4660" w:rsidRPr="00D2313A">
        <w:rPr>
          <w:rFonts w:ascii="Arial" w:hAnsi="Arial" w:cs="Arial"/>
          <w:sz w:val="27"/>
          <w:szCs w:val="27"/>
        </w:rPr>
        <w:t>gelir</w:t>
      </w:r>
      <w:r w:rsidRPr="00D2313A">
        <w:rPr>
          <w:rFonts w:ascii="Arial" w:hAnsi="Arial" w:cs="Arial"/>
          <w:sz w:val="27"/>
          <w:szCs w:val="27"/>
        </w:rPr>
        <w:t>+</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11.44%  $46,992, </w:t>
      </w:r>
      <w:r w:rsidR="009F4660" w:rsidRPr="00D2313A">
        <w:rPr>
          <w:rFonts w:ascii="Arial" w:hAnsi="Arial" w:cs="Arial"/>
          <w:sz w:val="27"/>
          <w:szCs w:val="27"/>
        </w:rPr>
        <w:t>ilave gelir</w:t>
      </w:r>
      <w:r w:rsidRPr="00D2313A">
        <w:rPr>
          <w:rFonts w:ascii="Arial" w:hAnsi="Arial" w:cs="Arial"/>
          <w:sz w:val="27"/>
          <w:szCs w:val="27"/>
        </w:rPr>
        <w:t>+</w:t>
      </w:r>
    </w:p>
    <w:p w:rsidR="008032A1" w:rsidRDefault="008032A1" w:rsidP="00A1296A">
      <w:pPr>
        <w:ind w:left="360"/>
        <w:jc w:val="both"/>
        <w:rPr>
          <w:rFonts w:ascii="Arial" w:hAnsi="Arial" w:cs="Arial"/>
          <w:sz w:val="27"/>
          <w:szCs w:val="27"/>
        </w:rPr>
      </w:pPr>
      <w:r w:rsidRPr="00D2313A">
        <w:rPr>
          <w:rFonts w:ascii="Arial" w:hAnsi="Arial" w:cs="Arial"/>
          <w:sz w:val="27"/>
          <w:szCs w:val="27"/>
        </w:rPr>
        <w:t>12.76% $132,406</w:t>
      </w:r>
      <w:r w:rsidR="009F4660" w:rsidRPr="00D2313A">
        <w:rPr>
          <w:rFonts w:ascii="Arial" w:hAnsi="Arial" w:cs="Arial"/>
          <w:sz w:val="27"/>
          <w:szCs w:val="27"/>
        </w:rPr>
        <w:t xml:space="preserve"> üzeri</w:t>
      </w:r>
    </w:p>
    <w:p w:rsidR="00F52F32" w:rsidRPr="00D2313A" w:rsidRDefault="00F52F32" w:rsidP="00A1296A">
      <w:pPr>
        <w:ind w:left="360"/>
        <w:jc w:val="both"/>
        <w:rPr>
          <w:rFonts w:ascii="Arial" w:hAnsi="Arial" w:cs="Arial"/>
          <w:sz w:val="27"/>
          <w:szCs w:val="27"/>
        </w:rPr>
      </w:pP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 </w:t>
      </w:r>
    </w:p>
    <w:p w:rsidR="008032A1" w:rsidRPr="006A5692" w:rsidRDefault="008032A1"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lastRenderedPageBreak/>
        <w:t>Northwest Territories</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 5.9%  $38,679 </w:t>
      </w:r>
      <w:r w:rsidR="009F4660" w:rsidRPr="00D2313A">
        <w:rPr>
          <w:rFonts w:ascii="Arial" w:hAnsi="Arial" w:cs="Arial"/>
          <w:sz w:val="27"/>
          <w:szCs w:val="27"/>
        </w:rPr>
        <w:t>gelir</w:t>
      </w:r>
      <w:r w:rsidRPr="00D2313A">
        <w:rPr>
          <w:rFonts w:ascii="Arial" w:hAnsi="Arial" w:cs="Arial"/>
          <w:sz w:val="27"/>
          <w:szCs w:val="27"/>
        </w:rPr>
        <w:t>,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8.6%  $38,681,</w:t>
      </w:r>
      <w:r w:rsidR="009F4660" w:rsidRPr="00D2313A">
        <w:rPr>
          <w:rFonts w:ascii="Arial" w:hAnsi="Arial" w:cs="Arial"/>
          <w:sz w:val="27"/>
          <w:szCs w:val="27"/>
        </w:rPr>
        <w:t>ilave gelir</w:t>
      </w:r>
      <w:r w:rsidRPr="00D2313A">
        <w:rPr>
          <w:rFonts w:ascii="Arial" w:hAnsi="Arial" w:cs="Arial"/>
          <w:sz w:val="27"/>
          <w:szCs w:val="27"/>
        </w:rPr>
        <w:t xml:space="preserve">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12.2% $48,411,</w:t>
      </w:r>
      <w:r w:rsidR="009F4660" w:rsidRPr="00D2313A">
        <w:rPr>
          <w:rFonts w:ascii="Arial" w:hAnsi="Arial" w:cs="Arial"/>
          <w:sz w:val="27"/>
          <w:szCs w:val="27"/>
        </w:rPr>
        <w:t>ilave gelir</w:t>
      </w:r>
      <w:r w:rsidRPr="00D2313A">
        <w:rPr>
          <w:rFonts w:ascii="Arial" w:hAnsi="Arial" w:cs="Arial"/>
          <w:sz w:val="27"/>
          <w:szCs w:val="27"/>
        </w:rPr>
        <w:t xml:space="preserve">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14.05% $125,771</w:t>
      </w:r>
      <w:r w:rsidR="009F4660" w:rsidRPr="00D2313A">
        <w:rPr>
          <w:rFonts w:ascii="Arial" w:hAnsi="Arial" w:cs="Arial"/>
          <w:sz w:val="27"/>
          <w:szCs w:val="27"/>
        </w:rPr>
        <w:t xml:space="preserve"> üzeri</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 </w:t>
      </w:r>
    </w:p>
    <w:p w:rsidR="008032A1" w:rsidRPr="006A5692" w:rsidRDefault="008032A1"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Nunavut</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 4%  $40,721 </w:t>
      </w:r>
      <w:r w:rsidR="009F4660" w:rsidRPr="00D2313A">
        <w:rPr>
          <w:rFonts w:ascii="Arial" w:hAnsi="Arial" w:cs="Arial"/>
          <w:sz w:val="27"/>
          <w:szCs w:val="27"/>
        </w:rPr>
        <w:t>gelir</w:t>
      </w:r>
      <w:r w:rsidRPr="00D2313A">
        <w:rPr>
          <w:rFonts w:ascii="Arial" w:hAnsi="Arial" w:cs="Arial"/>
          <w:sz w:val="27"/>
          <w:szCs w:val="27"/>
        </w:rPr>
        <w:t>, +</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 xml:space="preserve">7%  $40,721, </w:t>
      </w:r>
      <w:r w:rsidR="009F4660" w:rsidRPr="00D2313A">
        <w:rPr>
          <w:rFonts w:ascii="Arial" w:hAnsi="Arial" w:cs="Arial"/>
          <w:sz w:val="27"/>
          <w:szCs w:val="27"/>
        </w:rPr>
        <w:t>ilave gelir</w:t>
      </w:r>
      <w:r w:rsidRPr="00D2313A">
        <w:rPr>
          <w:rFonts w:ascii="Arial" w:hAnsi="Arial" w:cs="Arial"/>
          <w:sz w:val="27"/>
          <w:szCs w:val="27"/>
        </w:rPr>
        <w:t>+</w:t>
      </w:r>
    </w:p>
    <w:p w:rsidR="008032A1" w:rsidRPr="00D2313A" w:rsidRDefault="008032A1" w:rsidP="00A1296A">
      <w:pPr>
        <w:ind w:left="360"/>
        <w:jc w:val="both"/>
        <w:rPr>
          <w:rFonts w:ascii="Arial" w:hAnsi="Arial" w:cs="Arial"/>
          <w:sz w:val="27"/>
          <w:szCs w:val="27"/>
        </w:rPr>
      </w:pPr>
      <w:r w:rsidRPr="00D2313A">
        <w:rPr>
          <w:rFonts w:ascii="Arial" w:hAnsi="Arial" w:cs="Arial"/>
          <w:sz w:val="27"/>
          <w:szCs w:val="27"/>
        </w:rPr>
        <w:t>9%  $50,964,</w:t>
      </w:r>
      <w:r w:rsidR="009F4660" w:rsidRPr="00D2313A">
        <w:rPr>
          <w:rFonts w:ascii="Arial" w:hAnsi="Arial" w:cs="Arial"/>
          <w:sz w:val="27"/>
          <w:szCs w:val="27"/>
        </w:rPr>
        <w:t>ilave gelir</w:t>
      </w:r>
      <w:r w:rsidRPr="00D2313A">
        <w:rPr>
          <w:rFonts w:ascii="Arial" w:hAnsi="Arial" w:cs="Arial"/>
          <w:sz w:val="27"/>
          <w:szCs w:val="27"/>
        </w:rPr>
        <w:t xml:space="preserve"> +</w:t>
      </w:r>
    </w:p>
    <w:p w:rsidR="002D5340" w:rsidRPr="00D2313A" w:rsidRDefault="008032A1" w:rsidP="00A1296A">
      <w:pPr>
        <w:ind w:left="360"/>
        <w:jc w:val="both"/>
        <w:rPr>
          <w:rFonts w:ascii="Arial" w:hAnsi="Arial" w:cs="Arial"/>
          <w:sz w:val="27"/>
          <w:szCs w:val="27"/>
        </w:rPr>
      </w:pPr>
      <w:r w:rsidRPr="00D2313A">
        <w:rPr>
          <w:rFonts w:ascii="Arial" w:hAnsi="Arial" w:cs="Arial"/>
          <w:sz w:val="27"/>
          <w:szCs w:val="27"/>
        </w:rPr>
        <w:t>11.5%  $132,406</w:t>
      </w:r>
      <w:r w:rsidR="009F4660" w:rsidRPr="00D2313A">
        <w:rPr>
          <w:rFonts w:ascii="Arial" w:hAnsi="Arial" w:cs="Arial"/>
          <w:sz w:val="27"/>
          <w:szCs w:val="27"/>
        </w:rPr>
        <w:t xml:space="preserve"> üzeri</w:t>
      </w:r>
    </w:p>
    <w:p w:rsidR="00AB5D47" w:rsidRPr="00D2313A" w:rsidRDefault="00AB5D47" w:rsidP="00AB5D47">
      <w:pPr>
        <w:jc w:val="both"/>
        <w:rPr>
          <w:rFonts w:ascii="Arial" w:hAnsi="Arial" w:cs="Arial"/>
          <w:sz w:val="27"/>
          <w:szCs w:val="27"/>
        </w:rPr>
      </w:pPr>
    </w:p>
    <w:p w:rsidR="009F4660" w:rsidRPr="00D2313A" w:rsidRDefault="009F4660" w:rsidP="00A1296A">
      <w:pPr>
        <w:ind w:left="360"/>
        <w:jc w:val="both"/>
        <w:rPr>
          <w:rFonts w:ascii="Arial" w:hAnsi="Arial" w:cs="Arial"/>
          <w:sz w:val="27"/>
          <w:szCs w:val="27"/>
        </w:rPr>
      </w:pPr>
      <w:r w:rsidRPr="00D2313A">
        <w:rPr>
          <w:rFonts w:ascii="Arial" w:hAnsi="Arial" w:cs="Arial"/>
          <w:sz w:val="27"/>
          <w:szCs w:val="27"/>
        </w:rPr>
        <w:t>Görüldüğü üzere şahsi gelir vergisi hem federal hem de eyalet olarak beraber düşünüldüğünde çok c</w:t>
      </w:r>
      <w:r w:rsidR="00BD6890" w:rsidRPr="00D2313A">
        <w:rPr>
          <w:rFonts w:ascii="Arial" w:hAnsi="Arial" w:cs="Arial"/>
          <w:sz w:val="27"/>
          <w:szCs w:val="27"/>
        </w:rPr>
        <w:t>iddi oranlar ortaya çıkmaktadır</w:t>
      </w:r>
      <w:r w:rsidRPr="00D2313A">
        <w:rPr>
          <w:rFonts w:ascii="Arial" w:hAnsi="Arial" w:cs="Arial"/>
          <w:sz w:val="27"/>
          <w:szCs w:val="27"/>
        </w:rPr>
        <w:t xml:space="preserve"> Ancak örneğin okul harcamaları , gayrimenkul yatırımları , araba alımları ... gibi bir çok giderin belli oranlarda vergiden düşme imkan vardır . Bu sebeple genelde vergi beyannameleri muhasebe şirketleri tarafından doldurulmakta ve vergi dairesine karşı da</w:t>
      </w:r>
      <w:r w:rsidR="00BD6890" w:rsidRPr="00D2313A">
        <w:rPr>
          <w:rFonts w:ascii="Arial" w:hAnsi="Arial" w:cs="Arial"/>
          <w:sz w:val="27"/>
          <w:szCs w:val="27"/>
        </w:rPr>
        <w:t xml:space="preserve"> bu şirketler</w:t>
      </w:r>
      <w:r w:rsidRPr="00D2313A">
        <w:rPr>
          <w:rFonts w:ascii="Arial" w:hAnsi="Arial" w:cs="Arial"/>
          <w:sz w:val="27"/>
          <w:szCs w:val="27"/>
        </w:rPr>
        <w:t xml:space="preserve"> sorumluluk almaktadırlar.</w:t>
      </w:r>
    </w:p>
    <w:p w:rsidR="00A1296A" w:rsidRPr="00D2313A" w:rsidRDefault="00A1296A" w:rsidP="00A1296A">
      <w:pPr>
        <w:ind w:left="360"/>
        <w:jc w:val="both"/>
        <w:rPr>
          <w:rFonts w:ascii="Arial" w:hAnsi="Arial" w:cs="Arial"/>
          <w:sz w:val="27"/>
          <w:szCs w:val="27"/>
        </w:rPr>
      </w:pPr>
    </w:p>
    <w:p w:rsidR="00BD6890" w:rsidRPr="006A5692" w:rsidRDefault="00BD6890" w:rsidP="00A1296A">
      <w:pPr>
        <w:ind w:firstLine="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 xml:space="preserve">C- </w:t>
      </w:r>
      <w:r w:rsidR="00AB5D47" w:rsidRPr="006A5692">
        <w:rPr>
          <w:rFonts w:ascii="Arial" w:hAnsi="Arial" w:cs="Arial"/>
          <w:b/>
          <w:color w:val="2E74B5" w:themeColor="accent1" w:themeShade="BF"/>
          <w:sz w:val="27"/>
          <w:szCs w:val="27"/>
        </w:rPr>
        <w:t>Kanada’da Uygulanan Kurumlar Vergisi</w:t>
      </w:r>
    </w:p>
    <w:p w:rsidR="00BD6890" w:rsidRPr="006A5692" w:rsidRDefault="00BD6890" w:rsidP="00A1296A">
      <w:pPr>
        <w:ind w:firstLine="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Federal:</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-2012 yılında, Kanadalının kontrolünde küçük işletmeler için federal kurumlar vergisi %11, diğer şirketler için ise %15 olarak belirlenmiştir.</w:t>
      </w:r>
    </w:p>
    <w:p w:rsidR="00BD6890" w:rsidRPr="006A5692" w:rsidRDefault="00BD6890"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Eyaletler:</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Eyalet/Bölge Düşük Oran Yüksek Oran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Newfoundland and Labrador 4%  - 14%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Nova Scotia 4.5%  - 16%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Prince Edward Island 1%  -16%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New Brunswick 5%  -11%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Ontario 4.5%  - 12%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lastRenderedPageBreak/>
        <w:t xml:space="preserve">Manitoba nil 12%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Saskatchewan 4.5% - 12%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British Columbia 2.5% -  10%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Quebec 8%- 11.9%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Alberta 3% -10%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Yukon 4% - 15% </w:t>
      </w:r>
    </w:p>
    <w:p w:rsidR="00BD6890"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Northwest Territories 4% -11.5% </w:t>
      </w:r>
    </w:p>
    <w:p w:rsidR="00AB5D47" w:rsidRPr="00D2313A" w:rsidRDefault="00BD6890" w:rsidP="00A1296A">
      <w:pPr>
        <w:ind w:left="360"/>
        <w:jc w:val="both"/>
        <w:rPr>
          <w:rFonts w:ascii="Arial" w:hAnsi="Arial" w:cs="Arial"/>
          <w:sz w:val="27"/>
          <w:szCs w:val="27"/>
        </w:rPr>
      </w:pPr>
      <w:r w:rsidRPr="00D2313A">
        <w:rPr>
          <w:rFonts w:ascii="Arial" w:hAnsi="Arial" w:cs="Arial"/>
          <w:sz w:val="27"/>
          <w:szCs w:val="27"/>
        </w:rPr>
        <w:t xml:space="preserve">Nunavut 4% - 12% </w:t>
      </w:r>
    </w:p>
    <w:p w:rsidR="00D2313A" w:rsidRPr="00D2313A" w:rsidRDefault="00D2313A" w:rsidP="00A1296A">
      <w:pPr>
        <w:ind w:left="360"/>
        <w:jc w:val="both"/>
        <w:rPr>
          <w:rFonts w:ascii="Arial" w:hAnsi="Arial" w:cs="Arial"/>
          <w:sz w:val="27"/>
          <w:szCs w:val="27"/>
        </w:rPr>
      </w:pPr>
    </w:p>
    <w:p w:rsidR="00D157E3" w:rsidRPr="006A5692" w:rsidRDefault="00DA4EFC"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Eyaletlere Göre Satış üzerine ilave gelen toplam vergi (Bizdeki KDV benzeri)</w:t>
      </w:r>
    </w:p>
    <w:p w:rsidR="00E411EF" w:rsidRPr="006A5692" w:rsidRDefault="00DA4EFC" w:rsidP="00A1296A">
      <w:pPr>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Eyalet</w:t>
      </w:r>
      <w:r w:rsidR="00E411EF" w:rsidRPr="006A5692">
        <w:rPr>
          <w:rFonts w:ascii="Arial" w:hAnsi="Arial" w:cs="Arial"/>
          <w:b/>
          <w:color w:val="2E74B5" w:themeColor="accent1" w:themeShade="BF"/>
          <w:sz w:val="27"/>
          <w:szCs w:val="27"/>
        </w:rPr>
        <w:tab/>
      </w:r>
      <w:r w:rsidRPr="006A5692">
        <w:rPr>
          <w:rFonts w:ascii="Arial" w:hAnsi="Arial" w:cs="Arial"/>
          <w:b/>
          <w:color w:val="2E74B5" w:themeColor="accent1" w:themeShade="BF"/>
          <w:sz w:val="27"/>
          <w:szCs w:val="27"/>
        </w:rPr>
        <w:tab/>
        <w:t xml:space="preserve">                   Toplam Vergi</w:t>
      </w:r>
    </w:p>
    <w:p w:rsidR="00E411EF" w:rsidRPr="00D2313A" w:rsidRDefault="00DA4EFC" w:rsidP="00A1296A">
      <w:pPr>
        <w:spacing w:after="0"/>
        <w:ind w:left="360"/>
        <w:jc w:val="both"/>
        <w:rPr>
          <w:rFonts w:ascii="Arial" w:hAnsi="Arial" w:cs="Arial"/>
          <w:sz w:val="27"/>
          <w:szCs w:val="27"/>
        </w:rPr>
      </w:pPr>
      <w:r w:rsidRPr="00D2313A">
        <w:rPr>
          <w:rFonts w:ascii="Arial" w:hAnsi="Arial" w:cs="Arial"/>
          <w:sz w:val="27"/>
          <w:szCs w:val="27"/>
        </w:rPr>
        <w:t xml:space="preserve">British Columbia                     </w:t>
      </w:r>
      <w:r w:rsidR="00E411EF" w:rsidRPr="00D2313A">
        <w:rPr>
          <w:rFonts w:ascii="Arial" w:hAnsi="Arial" w:cs="Arial"/>
          <w:sz w:val="27"/>
          <w:szCs w:val="27"/>
        </w:rPr>
        <w:t>12%</w:t>
      </w:r>
    </w:p>
    <w:p w:rsidR="00E411EF" w:rsidRPr="00D2313A" w:rsidRDefault="00DA4EFC" w:rsidP="00A1296A">
      <w:pPr>
        <w:spacing w:after="0"/>
        <w:ind w:left="360"/>
        <w:jc w:val="both"/>
        <w:rPr>
          <w:rFonts w:ascii="Arial" w:hAnsi="Arial" w:cs="Arial"/>
          <w:sz w:val="27"/>
          <w:szCs w:val="27"/>
        </w:rPr>
      </w:pPr>
      <w:r w:rsidRPr="00D2313A">
        <w:rPr>
          <w:rFonts w:ascii="Arial" w:hAnsi="Arial" w:cs="Arial"/>
          <w:sz w:val="27"/>
          <w:szCs w:val="27"/>
        </w:rPr>
        <w:t>Alberta</w:t>
      </w:r>
      <w:r w:rsidRPr="00D2313A">
        <w:rPr>
          <w:rFonts w:ascii="Arial" w:hAnsi="Arial" w:cs="Arial"/>
          <w:sz w:val="27"/>
          <w:szCs w:val="27"/>
        </w:rPr>
        <w:tab/>
        <w:t xml:space="preserve">    </w:t>
      </w:r>
      <w:r w:rsidR="00A1296A" w:rsidRPr="00D2313A">
        <w:rPr>
          <w:rFonts w:ascii="Arial" w:hAnsi="Arial" w:cs="Arial"/>
          <w:sz w:val="27"/>
          <w:szCs w:val="27"/>
        </w:rPr>
        <w:t xml:space="preserve">                              </w:t>
      </w:r>
      <w:r w:rsidRPr="00D2313A">
        <w:rPr>
          <w:rFonts w:ascii="Arial" w:hAnsi="Arial" w:cs="Arial"/>
          <w:sz w:val="27"/>
          <w:szCs w:val="27"/>
        </w:rPr>
        <w:t xml:space="preserve"> </w:t>
      </w:r>
      <w:r w:rsidR="00E411EF" w:rsidRPr="00D2313A">
        <w:rPr>
          <w:rFonts w:ascii="Arial" w:hAnsi="Arial" w:cs="Arial"/>
          <w:sz w:val="27"/>
          <w:szCs w:val="27"/>
        </w:rPr>
        <w:t>5%</w:t>
      </w:r>
    </w:p>
    <w:p w:rsidR="00E411EF" w:rsidRPr="00D2313A" w:rsidRDefault="00E411EF" w:rsidP="00A1296A">
      <w:pPr>
        <w:spacing w:after="0"/>
        <w:ind w:left="360"/>
        <w:jc w:val="both"/>
        <w:rPr>
          <w:rFonts w:ascii="Arial" w:hAnsi="Arial" w:cs="Arial"/>
          <w:sz w:val="27"/>
          <w:szCs w:val="27"/>
        </w:rPr>
      </w:pPr>
      <w:r w:rsidRPr="00D2313A">
        <w:rPr>
          <w:rFonts w:ascii="Arial" w:hAnsi="Arial" w:cs="Arial"/>
          <w:sz w:val="27"/>
          <w:szCs w:val="27"/>
        </w:rPr>
        <w:t>Saskatchewan</w:t>
      </w:r>
      <w:r w:rsidR="00DA4EFC" w:rsidRPr="00D2313A">
        <w:rPr>
          <w:rFonts w:ascii="Arial" w:hAnsi="Arial" w:cs="Arial"/>
          <w:sz w:val="27"/>
          <w:szCs w:val="27"/>
        </w:rPr>
        <w:t xml:space="preserve">                         </w:t>
      </w:r>
      <w:r w:rsidRPr="00D2313A">
        <w:rPr>
          <w:rFonts w:ascii="Arial" w:hAnsi="Arial" w:cs="Arial"/>
          <w:sz w:val="27"/>
          <w:szCs w:val="27"/>
        </w:rPr>
        <w:t>11%</w:t>
      </w:r>
    </w:p>
    <w:p w:rsidR="00E411EF" w:rsidRPr="00D2313A" w:rsidRDefault="00DA4EFC" w:rsidP="00A1296A">
      <w:pPr>
        <w:spacing w:after="0"/>
        <w:ind w:left="360"/>
        <w:jc w:val="both"/>
        <w:rPr>
          <w:rFonts w:ascii="Arial" w:hAnsi="Arial" w:cs="Arial"/>
          <w:sz w:val="27"/>
          <w:szCs w:val="27"/>
        </w:rPr>
      </w:pPr>
      <w:r w:rsidRPr="00D2313A">
        <w:rPr>
          <w:rFonts w:ascii="Arial" w:hAnsi="Arial" w:cs="Arial"/>
          <w:sz w:val="27"/>
          <w:szCs w:val="27"/>
        </w:rPr>
        <w:t>Manitoba</w:t>
      </w:r>
      <w:r w:rsidRPr="00D2313A">
        <w:rPr>
          <w:rFonts w:ascii="Arial" w:hAnsi="Arial" w:cs="Arial"/>
          <w:sz w:val="27"/>
          <w:szCs w:val="27"/>
        </w:rPr>
        <w:tab/>
        <w:t xml:space="preserve">                      </w:t>
      </w:r>
      <w:r w:rsidR="00A1296A" w:rsidRPr="00D2313A">
        <w:rPr>
          <w:rFonts w:ascii="Arial" w:hAnsi="Arial" w:cs="Arial"/>
          <w:sz w:val="27"/>
          <w:szCs w:val="27"/>
        </w:rPr>
        <w:t xml:space="preserve"> </w:t>
      </w:r>
      <w:r w:rsidRPr="00D2313A">
        <w:rPr>
          <w:rFonts w:ascii="Arial" w:hAnsi="Arial" w:cs="Arial"/>
          <w:sz w:val="27"/>
          <w:szCs w:val="27"/>
        </w:rPr>
        <w:t xml:space="preserve"> </w:t>
      </w:r>
      <w:r w:rsidR="00A1296A" w:rsidRPr="00D2313A">
        <w:rPr>
          <w:rFonts w:ascii="Arial" w:hAnsi="Arial" w:cs="Arial"/>
          <w:sz w:val="27"/>
          <w:szCs w:val="27"/>
        </w:rPr>
        <w:t xml:space="preserve"> </w:t>
      </w:r>
      <w:r w:rsidR="00E411EF" w:rsidRPr="00D2313A">
        <w:rPr>
          <w:rFonts w:ascii="Arial" w:hAnsi="Arial" w:cs="Arial"/>
          <w:sz w:val="27"/>
          <w:szCs w:val="27"/>
        </w:rPr>
        <w:t>13%</w:t>
      </w:r>
    </w:p>
    <w:p w:rsidR="00E411EF" w:rsidRPr="00D2313A" w:rsidRDefault="00DA4EFC" w:rsidP="00A1296A">
      <w:pPr>
        <w:spacing w:after="0"/>
        <w:ind w:left="360"/>
        <w:jc w:val="both"/>
        <w:rPr>
          <w:rFonts w:ascii="Arial" w:hAnsi="Arial" w:cs="Arial"/>
          <w:sz w:val="27"/>
          <w:szCs w:val="27"/>
        </w:rPr>
      </w:pPr>
      <w:r w:rsidRPr="00D2313A">
        <w:rPr>
          <w:rFonts w:ascii="Arial" w:hAnsi="Arial" w:cs="Arial"/>
          <w:sz w:val="27"/>
          <w:szCs w:val="27"/>
        </w:rPr>
        <w:t>Ontario</w:t>
      </w:r>
      <w:r w:rsidRPr="00D2313A">
        <w:rPr>
          <w:rFonts w:ascii="Arial" w:hAnsi="Arial" w:cs="Arial"/>
          <w:sz w:val="27"/>
          <w:szCs w:val="27"/>
        </w:rPr>
        <w:tab/>
        <w:t xml:space="preserve">                        </w:t>
      </w:r>
      <w:r w:rsidR="00A1296A" w:rsidRPr="00D2313A">
        <w:rPr>
          <w:rFonts w:ascii="Arial" w:hAnsi="Arial" w:cs="Arial"/>
          <w:sz w:val="27"/>
          <w:szCs w:val="27"/>
        </w:rPr>
        <w:tab/>
        <w:t xml:space="preserve">      </w:t>
      </w:r>
      <w:r w:rsidR="00E411EF" w:rsidRPr="00D2313A">
        <w:rPr>
          <w:rFonts w:ascii="Arial" w:hAnsi="Arial" w:cs="Arial"/>
          <w:sz w:val="27"/>
          <w:szCs w:val="27"/>
        </w:rPr>
        <w:t>13%</w:t>
      </w:r>
    </w:p>
    <w:p w:rsidR="00E411EF" w:rsidRPr="00D2313A" w:rsidRDefault="00DA4EFC" w:rsidP="00A1296A">
      <w:pPr>
        <w:spacing w:after="0"/>
        <w:ind w:left="360"/>
        <w:jc w:val="both"/>
        <w:rPr>
          <w:rFonts w:ascii="Arial" w:hAnsi="Arial" w:cs="Arial"/>
          <w:sz w:val="27"/>
          <w:szCs w:val="27"/>
        </w:rPr>
      </w:pPr>
      <w:r w:rsidRPr="00D2313A">
        <w:rPr>
          <w:rFonts w:ascii="Arial" w:hAnsi="Arial" w:cs="Arial"/>
          <w:sz w:val="27"/>
          <w:szCs w:val="27"/>
        </w:rPr>
        <w:t>Québec</w:t>
      </w:r>
      <w:r w:rsidRPr="00D2313A">
        <w:rPr>
          <w:rFonts w:ascii="Arial" w:hAnsi="Arial" w:cs="Arial"/>
          <w:sz w:val="27"/>
          <w:szCs w:val="27"/>
        </w:rPr>
        <w:tab/>
        <w:t xml:space="preserve">                        </w:t>
      </w:r>
      <w:r w:rsidR="00A1296A" w:rsidRPr="00D2313A">
        <w:rPr>
          <w:rFonts w:ascii="Arial" w:hAnsi="Arial" w:cs="Arial"/>
          <w:sz w:val="27"/>
          <w:szCs w:val="27"/>
        </w:rPr>
        <w:t xml:space="preserve">      </w:t>
      </w:r>
      <w:r w:rsidR="00E411EF" w:rsidRPr="00D2313A">
        <w:rPr>
          <w:rFonts w:ascii="Arial" w:hAnsi="Arial" w:cs="Arial"/>
          <w:sz w:val="27"/>
          <w:szCs w:val="27"/>
        </w:rPr>
        <w:t>14.975%</w:t>
      </w:r>
    </w:p>
    <w:p w:rsidR="00E411EF" w:rsidRPr="00D2313A" w:rsidRDefault="00DA4EFC" w:rsidP="00A1296A">
      <w:pPr>
        <w:spacing w:after="0"/>
        <w:ind w:left="360"/>
        <w:jc w:val="both"/>
        <w:rPr>
          <w:rFonts w:ascii="Arial" w:hAnsi="Arial" w:cs="Arial"/>
          <w:sz w:val="27"/>
          <w:szCs w:val="27"/>
        </w:rPr>
      </w:pPr>
      <w:r w:rsidRPr="00D2313A">
        <w:rPr>
          <w:rFonts w:ascii="Arial" w:hAnsi="Arial" w:cs="Arial"/>
          <w:sz w:val="27"/>
          <w:szCs w:val="27"/>
        </w:rPr>
        <w:t xml:space="preserve">New Brunswick                      </w:t>
      </w:r>
      <w:r w:rsidR="00A1296A" w:rsidRPr="00D2313A">
        <w:rPr>
          <w:rFonts w:ascii="Arial" w:hAnsi="Arial" w:cs="Arial"/>
          <w:sz w:val="27"/>
          <w:szCs w:val="27"/>
        </w:rPr>
        <w:t xml:space="preserve">  </w:t>
      </w:r>
      <w:r w:rsidR="00E411EF" w:rsidRPr="00D2313A">
        <w:rPr>
          <w:rFonts w:ascii="Arial" w:hAnsi="Arial" w:cs="Arial"/>
          <w:sz w:val="27"/>
          <w:szCs w:val="27"/>
        </w:rPr>
        <w:t>15%</w:t>
      </w:r>
    </w:p>
    <w:p w:rsidR="00E411EF" w:rsidRPr="00D2313A" w:rsidRDefault="00DA4EFC" w:rsidP="00A1296A">
      <w:pPr>
        <w:spacing w:after="0"/>
        <w:ind w:left="360"/>
        <w:jc w:val="both"/>
        <w:rPr>
          <w:rFonts w:ascii="Arial" w:hAnsi="Arial" w:cs="Arial"/>
          <w:sz w:val="27"/>
          <w:szCs w:val="27"/>
        </w:rPr>
      </w:pPr>
      <w:r w:rsidRPr="00D2313A">
        <w:rPr>
          <w:rFonts w:ascii="Arial" w:hAnsi="Arial" w:cs="Arial"/>
          <w:sz w:val="27"/>
          <w:szCs w:val="27"/>
        </w:rPr>
        <w:t>Nova Scotia</w:t>
      </w:r>
      <w:r w:rsidRPr="00D2313A">
        <w:rPr>
          <w:rFonts w:ascii="Arial" w:hAnsi="Arial" w:cs="Arial"/>
          <w:sz w:val="27"/>
          <w:szCs w:val="27"/>
        </w:rPr>
        <w:tab/>
        <w:t xml:space="preserve">                        </w:t>
      </w:r>
      <w:r w:rsidR="00E411EF" w:rsidRPr="00D2313A">
        <w:rPr>
          <w:rFonts w:ascii="Arial" w:hAnsi="Arial" w:cs="Arial"/>
          <w:sz w:val="27"/>
          <w:szCs w:val="27"/>
        </w:rPr>
        <w:t>15%</w:t>
      </w:r>
    </w:p>
    <w:p w:rsidR="00E411EF" w:rsidRPr="00D2313A" w:rsidRDefault="00E411EF" w:rsidP="00A1296A">
      <w:pPr>
        <w:spacing w:after="0"/>
        <w:ind w:left="360"/>
        <w:jc w:val="both"/>
        <w:rPr>
          <w:rFonts w:ascii="Arial" w:hAnsi="Arial" w:cs="Arial"/>
          <w:sz w:val="27"/>
          <w:szCs w:val="27"/>
        </w:rPr>
      </w:pPr>
      <w:r w:rsidRPr="00D2313A">
        <w:rPr>
          <w:rFonts w:ascii="Arial" w:hAnsi="Arial" w:cs="Arial"/>
          <w:sz w:val="27"/>
          <w:szCs w:val="27"/>
        </w:rPr>
        <w:t>Prince Edward Island</w:t>
      </w:r>
      <w:r w:rsidRPr="00D2313A">
        <w:rPr>
          <w:rFonts w:ascii="Arial" w:hAnsi="Arial" w:cs="Arial"/>
          <w:sz w:val="27"/>
          <w:szCs w:val="27"/>
        </w:rPr>
        <w:tab/>
      </w:r>
      <w:r w:rsidR="00A1296A" w:rsidRPr="00D2313A">
        <w:rPr>
          <w:rFonts w:ascii="Arial" w:hAnsi="Arial" w:cs="Arial"/>
          <w:sz w:val="27"/>
          <w:szCs w:val="27"/>
        </w:rPr>
        <w:t xml:space="preserve">    </w:t>
      </w:r>
      <w:r w:rsidR="00DA4EFC" w:rsidRPr="00D2313A">
        <w:rPr>
          <w:rFonts w:ascii="Arial" w:hAnsi="Arial" w:cs="Arial"/>
          <w:sz w:val="27"/>
          <w:szCs w:val="27"/>
        </w:rPr>
        <w:t xml:space="preserve"> </w:t>
      </w:r>
      <w:r w:rsidRPr="00D2313A">
        <w:rPr>
          <w:rFonts w:ascii="Arial" w:hAnsi="Arial" w:cs="Arial"/>
          <w:sz w:val="27"/>
          <w:szCs w:val="27"/>
        </w:rPr>
        <w:t>15%</w:t>
      </w:r>
    </w:p>
    <w:p w:rsidR="00AB5D47" w:rsidRPr="00D2313A" w:rsidRDefault="00A1296A" w:rsidP="00A1296A">
      <w:pPr>
        <w:spacing w:after="0"/>
        <w:ind w:left="360"/>
        <w:jc w:val="both"/>
        <w:rPr>
          <w:rFonts w:ascii="Arial" w:hAnsi="Arial" w:cs="Arial"/>
          <w:sz w:val="27"/>
          <w:szCs w:val="27"/>
        </w:rPr>
      </w:pPr>
      <w:r w:rsidRPr="00D2313A">
        <w:rPr>
          <w:rFonts w:ascii="Arial" w:hAnsi="Arial" w:cs="Arial"/>
          <w:sz w:val="27"/>
          <w:szCs w:val="27"/>
        </w:rPr>
        <w:t xml:space="preserve">Newfoundland and Labrador    </w:t>
      </w:r>
      <w:r w:rsidR="00E411EF" w:rsidRPr="00D2313A">
        <w:rPr>
          <w:rFonts w:ascii="Arial" w:hAnsi="Arial" w:cs="Arial"/>
          <w:sz w:val="27"/>
          <w:szCs w:val="27"/>
        </w:rPr>
        <w:t>15%</w:t>
      </w:r>
    </w:p>
    <w:p w:rsidR="00D2313A" w:rsidRPr="00D2313A" w:rsidRDefault="00D2313A" w:rsidP="00A1296A">
      <w:pPr>
        <w:spacing w:after="0"/>
        <w:ind w:left="360"/>
        <w:jc w:val="both"/>
        <w:rPr>
          <w:rFonts w:ascii="Arial" w:hAnsi="Arial" w:cs="Arial"/>
          <w:sz w:val="27"/>
          <w:szCs w:val="27"/>
        </w:rPr>
      </w:pPr>
    </w:p>
    <w:p w:rsidR="00D2313A" w:rsidRPr="006A5692" w:rsidRDefault="00D2313A" w:rsidP="00D2313A">
      <w:pPr>
        <w:pStyle w:val="ListeParagraf"/>
        <w:numPr>
          <w:ilvl w:val="0"/>
          <w:numId w:val="7"/>
        </w:numPr>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KANADA’da İş Kurmak</w:t>
      </w:r>
    </w:p>
    <w:p w:rsidR="00AB5D47" w:rsidRPr="00D2313A" w:rsidRDefault="00AB5D47" w:rsidP="00A1296A">
      <w:pPr>
        <w:spacing w:after="0"/>
        <w:ind w:left="360"/>
        <w:jc w:val="both"/>
        <w:rPr>
          <w:rFonts w:ascii="Arial" w:hAnsi="Arial" w:cs="Arial"/>
          <w:b/>
          <w:sz w:val="27"/>
          <w:szCs w:val="27"/>
        </w:rPr>
      </w:pPr>
    </w:p>
    <w:p w:rsidR="00D3295C" w:rsidRPr="00D2313A" w:rsidRDefault="00652AD7" w:rsidP="00A1296A">
      <w:pPr>
        <w:ind w:left="360"/>
        <w:jc w:val="both"/>
        <w:rPr>
          <w:rFonts w:ascii="Arial" w:hAnsi="Arial" w:cs="Arial"/>
          <w:sz w:val="27"/>
          <w:szCs w:val="27"/>
        </w:rPr>
      </w:pPr>
      <w:r w:rsidRPr="00D2313A">
        <w:rPr>
          <w:rFonts w:ascii="Arial" w:hAnsi="Arial" w:cs="Arial"/>
          <w:sz w:val="27"/>
          <w:szCs w:val="27"/>
        </w:rPr>
        <w:t>Kanada da iş kurmak için Federal veya Yerel seviyeler arasında tercih yapmak gerekir. Federal şirket kurmak, o iş yerinin denizaşırı ve tüm Kanada eyaletleriyle ticaret yapmaya olanak verirken, Yerel şirket kurmak ise o iş yerinin, uluslararası ve yalnızca kurulduğu eyalette ticaret yapmasına izin verir.</w:t>
      </w:r>
      <w:r w:rsidR="00D3295C" w:rsidRPr="00D2313A">
        <w:rPr>
          <w:rFonts w:ascii="Arial" w:hAnsi="Arial" w:cs="Arial"/>
          <w:sz w:val="27"/>
          <w:szCs w:val="27"/>
        </w:rPr>
        <w:t xml:space="preserve"> Kanada da şirket kurmak için önce federal şirket mi yerel şirket mi kuracağınıza karar vermelisiniz.</w:t>
      </w:r>
    </w:p>
    <w:p w:rsidR="00D3295C" w:rsidRPr="00D2313A" w:rsidRDefault="00D3295C" w:rsidP="00A1296A">
      <w:pPr>
        <w:ind w:left="360"/>
        <w:jc w:val="both"/>
        <w:rPr>
          <w:rFonts w:ascii="Arial" w:hAnsi="Arial" w:cs="Arial"/>
          <w:sz w:val="27"/>
          <w:szCs w:val="27"/>
        </w:rPr>
      </w:pPr>
      <w:r w:rsidRPr="00D2313A">
        <w:rPr>
          <w:rFonts w:ascii="Arial" w:hAnsi="Arial" w:cs="Arial"/>
          <w:sz w:val="27"/>
          <w:szCs w:val="27"/>
        </w:rPr>
        <w:t>Federal şirket kurmanın avantajları:</w:t>
      </w:r>
    </w:p>
    <w:p w:rsidR="00D3295C" w:rsidRPr="00D2313A" w:rsidRDefault="00D3295C" w:rsidP="00A1296A">
      <w:pPr>
        <w:ind w:left="360"/>
        <w:jc w:val="both"/>
        <w:rPr>
          <w:rFonts w:ascii="Arial" w:hAnsi="Arial" w:cs="Arial"/>
          <w:sz w:val="27"/>
          <w:szCs w:val="27"/>
        </w:rPr>
      </w:pPr>
      <w:r w:rsidRPr="00D2313A">
        <w:rPr>
          <w:rFonts w:ascii="Arial" w:hAnsi="Arial" w:cs="Arial"/>
          <w:sz w:val="27"/>
          <w:szCs w:val="27"/>
        </w:rPr>
        <w:t>•Şirketiniz tüm eyaletlerde işlerini yürütebilecek</w:t>
      </w:r>
    </w:p>
    <w:p w:rsidR="00D3295C" w:rsidRPr="00D2313A" w:rsidRDefault="00D3295C" w:rsidP="00A1296A">
      <w:pPr>
        <w:ind w:left="360"/>
        <w:jc w:val="both"/>
        <w:rPr>
          <w:rFonts w:ascii="Arial" w:hAnsi="Arial" w:cs="Arial"/>
          <w:sz w:val="27"/>
          <w:szCs w:val="27"/>
        </w:rPr>
      </w:pPr>
      <w:r w:rsidRPr="00D2313A">
        <w:rPr>
          <w:rFonts w:ascii="Arial" w:hAnsi="Arial" w:cs="Arial"/>
          <w:sz w:val="27"/>
          <w:szCs w:val="27"/>
        </w:rPr>
        <w:t>•Şirketiniz her eyalette aynı şirket ismini kullanabilecek</w:t>
      </w:r>
    </w:p>
    <w:p w:rsidR="00D3295C" w:rsidRPr="00D2313A" w:rsidRDefault="00D3295C" w:rsidP="00A1296A">
      <w:pPr>
        <w:ind w:left="360"/>
        <w:jc w:val="both"/>
        <w:rPr>
          <w:rFonts w:ascii="Arial" w:hAnsi="Arial" w:cs="Arial"/>
          <w:sz w:val="27"/>
          <w:szCs w:val="27"/>
        </w:rPr>
      </w:pPr>
      <w:r w:rsidRPr="00D2313A">
        <w:rPr>
          <w:rFonts w:ascii="Arial" w:hAnsi="Arial" w:cs="Arial"/>
          <w:sz w:val="27"/>
          <w:szCs w:val="27"/>
        </w:rPr>
        <w:lastRenderedPageBreak/>
        <w:t>Eğer Kanada da iş kurmak için yerel bir şirket kurmayı seçerseniz, şirketinizin işlerini yalnızca, şirketin kurulduğu Kanada eyaletinde ve deniz aşırı yürütme hakkınız olur.</w:t>
      </w:r>
    </w:p>
    <w:p w:rsidR="00DA4EFC" w:rsidRPr="00D2313A" w:rsidRDefault="00D3295C" w:rsidP="00A1296A">
      <w:pPr>
        <w:ind w:left="360"/>
        <w:jc w:val="both"/>
        <w:rPr>
          <w:rFonts w:ascii="Arial" w:hAnsi="Arial" w:cs="Arial"/>
          <w:sz w:val="27"/>
          <w:szCs w:val="27"/>
        </w:rPr>
      </w:pPr>
      <w:r w:rsidRPr="00D2313A">
        <w:rPr>
          <w:rFonts w:ascii="Arial" w:hAnsi="Arial" w:cs="Arial"/>
          <w:sz w:val="27"/>
          <w:szCs w:val="27"/>
        </w:rPr>
        <w:t>Eğer işleri tek bir eyalette ve denizaşırı yerlerde yürütmeyi planlıyorsanuz, Kanada da iş kurmak için federal bir şirket yapısını seçmenize gerek yoktur.</w:t>
      </w:r>
    </w:p>
    <w:p w:rsidR="00D3295C" w:rsidRPr="00D2313A" w:rsidRDefault="00D3295C" w:rsidP="00A1296A">
      <w:pPr>
        <w:ind w:left="360"/>
        <w:jc w:val="both"/>
        <w:rPr>
          <w:rFonts w:ascii="Arial" w:hAnsi="Arial" w:cs="Arial"/>
          <w:sz w:val="27"/>
          <w:szCs w:val="27"/>
        </w:rPr>
      </w:pPr>
      <w:r w:rsidRPr="00D2313A">
        <w:rPr>
          <w:rFonts w:ascii="Arial" w:hAnsi="Arial" w:cs="Arial"/>
          <w:sz w:val="27"/>
          <w:szCs w:val="27"/>
        </w:rPr>
        <w:t>Kanada da İş Kurmak için gerekenlerden biri de İşyeri Numarası – Business Number (BN)’dır. Bu, işyerinizi vergi amacına yönelik tamınlayan 15 haneli bir numaradır.</w:t>
      </w:r>
    </w:p>
    <w:p w:rsidR="00D3295C" w:rsidRPr="00D2313A" w:rsidRDefault="00D3295C" w:rsidP="00D2313A">
      <w:pPr>
        <w:ind w:left="360"/>
        <w:jc w:val="both"/>
        <w:rPr>
          <w:rFonts w:ascii="Arial" w:hAnsi="Arial" w:cs="Arial"/>
          <w:sz w:val="27"/>
          <w:szCs w:val="27"/>
        </w:rPr>
      </w:pPr>
      <w:r w:rsidRPr="00D2313A">
        <w:rPr>
          <w:rFonts w:ascii="Arial" w:hAnsi="Arial" w:cs="Arial"/>
          <w:sz w:val="27"/>
          <w:szCs w:val="27"/>
        </w:rPr>
        <w:t>Kanada Gelir İdaresi’ne (CRA) kayıt yaptırdığınız, Mal ve Hizmet Vergisi / Düzenlenmiş Satış Vergisi’ne kayıt yaptırma veya kurumlar gelir vergisini belgeleme, gibi durumlarda size bir İşyeri Numarası verilecek</w:t>
      </w:r>
      <w:r w:rsidR="00A35CEA" w:rsidRPr="00D2313A">
        <w:rPr>
          <w:rFonts w:ascii="Arial" w:hAnsi="Arial" w:cs="Arial"/>
          <w:sz w:val="27"/>
          <w:szCs w:val="27"/>
        </w:rPr>
        <w:t>tir</w:t>
      </w:r>
      <w:r w:rsidRPr="00D2313A">
        <w:rPr>
          <w:rFonts w:ascii="Arial" w:hAnsi="Arial" w:cs="Arial"/>
          <w:sz w:val="27"/>
          <w:szCs w:val="27"/>
        </w:rPr>
        <w:t>.</w:t>
      </w:r>
    </w:p>
    <w:p w:rsidR="00D3295C" w:rsidRPr="00D2313A" w:rsidRDefault="00A35CEA" w:rsidP="00D2313A">
      <w:pPr>
        <w:ind w:left="360"/>
        <w:jc w:val="both"/>
        <w:rPr>
          <w:rFonts w:ascii="Arial" w:hAnsi="Arial" w:cs="Arial"/>
          <w:sz w:val="27"/>
          <w:szCs w:val="27"/>
        </w:rPr>
      </w:pPr>
      <w:r w:rsidRPr="00D2313A">
        <w:rPr>
          <w:rFonts w:ascii="Arial" w:hAnsi="Arial" w:cs="Arial"/>
          <w:sz w:val="27"/>
          <w:szCs w:val="27"/>
        </w:rPr>
        <w:t>Kanadaya yatırımcı olarak gittiğinizde aşağıdaki hususları mutlaka hesaba katmanızda fayda vardır;</w:t>
      </w:r>
    </w:p>
    <w:p w:rsidR="00A35CEA" w:rsidRPr="00D2313A" w:rsidRDefault="00A35CEA" w:rsidP="00D2313A">
      <w:pPr>
        <w:ind w:left="360"/>
        <w:jc w:val="both"/>
        <w:rPr>
          <w:rFonts w:ascii="Arial" w:hAnsi="Arial" w:cs="Arial"/>
          <w:sz w:val="27"/>
          <w:szCs w:val="27"/>
        </w:rPr>
      </w:pPr>
      <w:r w:rsidRPr="00D2313A">
        <w:rPr>
          <w:rFonts w:ascii="Arial" w:hAnsi="Arial" w:cs="Arial"/>
          <w:sz w:val="27"/>
          <w:szCs w:val="27"/>
        </w:rPr>
        <w:t xml:space="preserve">- Şirket kurulumu masrafları , </w:t>
      </w:r>
    </w:p>
    <w:p w:rsidR="00A35CEA" w:rsidRPr="00D2313A" w:rsidRDefault="00A35CEA" w:rsidP="00D2313A">
      <w:pPr>
        <w:ind w:left="360"/>
        <w:jc w:val="both"/>
        <w:rPr>
          <w:rFonts w:ascii="Arial" w:hAnsi="Arial" w:cs="Arial"/>
          <w:sz w:val="27"/>
          <w:szCs w:val="27"/>
        </w:rPr>
      </w:pPr>
      <w:r w:rsidRPr="00D2313A">
        <w:rPr>
          <w:rFonts w:ascii="Arial" w:hAnsi="Arial" w:cs="Arial"/>
          <w:sz w:val="27"/>
          <w:szCs w:val="27"/>
        </w:rPr>
        <w:t>-Avukat Ücretleri</w:t>
      </w:r>
    </w:p>
    <w:p w:rsidR="00A35CEA" w:rsidRPr="00D2313A" w:rsidRDefault="00A35CEA" w:rsidP="00D2313A">
      <w:pPr>
        <w:ind w:left="360"/>
        <w:jc w:val="both"/>
        <w:rPr>
          <w:rFonts w:ascii="Arial" w:hAnsi="Arial" w:cs="Arial"/>
          <w:sz w:val="27"/>
          <w:szCs w:val="27"/>
        </w:rPr>
      </w:pPr>
      <w:r w:rsidRPr="00D2313A">
        <w:rPr>
          <w:rFonts w:ascii="Arial" w:hAnsi="Arial" w:cs="Arial"/>
          <w:sz w:val="27"/>
          <w:szCs w:val="27"/>
        </w:rPr>
        <w:t>-Muhasebe ücretleri</w:t>
      </w:r>
    </w:p>
    <w:p w:rsidR="00A35CEA" w:rsidRPr="00D2313A" w:rsidRDefault="00A35CEA" w:rsidP="00D2313A">
      <w:pPr>
        <w:ind w:left="360"/>
        <w:jc w:val="both"/>
        <w:rPr>
          <w:rFonts w:ascii="Arial" w:hAnsi="Arial" w:cs="Arial"/>
          <w:sz w:val="27"/>
          <w:szCs w:val="27"/>
        </w:rPr>
      </w:pPr>
      <w:r w:rsidRPr="00D2313A">
        <w:rPr>
          <w:rFonts w:ascii="Arial" w:hAnsi="Arial" w:cs="Arial"/>
          <w:sz w:val="27"/>
          <w:szCs w:val="27"/>
        </w:rPr>
        <w:t>- Vasıfsız eleman saat ücreti min.11$ dır . Elemanların pozisyonuna göre 60$ a kadar çıkabilir.</w:t>
      </w:r>
    </w:p>
    <w:p w:rsidR="00A35CEA" w:rsidRPr="00D2313A" w:rsidRDefault="00A35CEA" w:rsidP="00D2313A">
      <w:pPr>
        <w:ind w:left="360"/>
        <w:jc w:val="both"/>
        <w:rPr>
          <w:rFonts w:ascii="Arial" w:hAnsi="Arial" w:cs="Arial"/>
          <w:sz w:val="27"/>
          <w:szCs w:val="27"/>
        </w:rPr>
      </w:pPr>
      <w:r w:rsidRPr="00D2313A">
        <w:rPr>
          <w:rFonts w:ascii="Arial" w:hAnsi="Arial" w:cs="Arial"/>
          <w:sz w:val="27"/>
          <w:szCs w:val="27"/>
        </w:rPr>
        <w:t>- Bu ücretler üzerinden ayrıca ülkemizde olduğu gibi işveren payı da ödenmektedir.</w:t>
      </w:r>
    </w:p>
    <w:p w:rsidR="000B625A" w:rsidRPr="00D2313A" w:rsidRDefault="00D157E3" w:rsidP="00D2313A">
      <w:pPr>
        <w:ind w:left="360"/>
        <w:jc w:val="both"/>
        <w:rPr>
          <w:rFonts w:ascii="Arial" w:hAnsi="Arial" w:cs="Arial"/>
          <w:sz w:val="27"/>
          <w:szCs w:val="27"/>
        </w:rPr>
      </w:pPr>
      <w:r w:rsidRPr="00D2313A">
        <w:rPr>
          <w:rFonts w:ascii="Arial" w:hAnsi="Arial" w:cs="Arial"/>
          <w:sz w:val="27"/>
          <w:szCs w:val="27"/>
        </w:rPr>
        <w:t>-Yüksek vergiler</w:t>
      </w:r>
    </w:p>
    <w:p w:rsidR="00D2313A" w:rsidRPr="00D2313A" w:rsidRDefault="00D2313A" w:rsidP="00D2313A">
      <w:pPr>
        <w:ind w:left="360"/>
        <w:jc w:val="both"/>
        <w:rPr>
          <w:rFonts w:ascii="Arial" w:hAnsi="Arial" w:cs="Arial"/>
          <w:sz w:val="27"/>
          <w:szCs w:val="27"/>
        </w:rPr>
      </w:pPr>
    </w:p>
    <w:p w:rsidR="00D2313A" w:rsidRPr="006A5692" w:rsidRDefault="00D2313A" w:rsidP="00D2313A">
      <w:pPr>
        <w:pStyle w:val="ListeParagraf"/>
        <w:numPr>
          <w:ilvl w:val="0"/>
          <w:numId w:val="7"/>
        </w:numPr>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KANADA’da Ticaret</w:t>
      </w:r>
    </w:p>
    <w:p w:rsidR="006766E3" w:rsidRPr="00D2313A" w:rsidRDefault="008C34CC" w:rsidP="00D2313A">
      <w:pPr>
        <w:ind w:left="360"/>
        <w:jc w:val="both"/>
        <w:rPr>
          <w:rFonts w:ascii="Arial" w:hAnsi="Arial" w:cs="Arial"/>
          <w:sz w:val="27"/>
          <w:szCs w:val="27"/>
        </w:rPr>
      </w:pPr>
      <w:r>
        <w:rPr>
          <w:rFonts w:ascii="Arial" w:hAnsi="Arial" w:cs="Arial"/>
          <w:sz w:val="27"/>
          <w:szCs w:val="27"/>
        </w:rPr>
        <w:t>Başlıca İhracat Ürünleri: Araba parcaları</w:t>
      </w:r>
      <w:r w:rsidR="006766E3" w:rsidRPr="00D2313A">
        <w:rPr>
          <w:rFonts w:ascii="Arial" w:hAnsi="Arial" w:cs="Arial"/>
          <w:sz w:val="27"/>
          <w:szCs w:val="27"/>
        </w:rPr>
        <w:t>, end</w:t>
      </w:r>
      <w:r>
        <w:rPr>
          <w:rFonts w:ascii="Arial" w:hAnsi="Arial" w:cs="Arial"/>
          <w:sz w:val="27"/>
          <w:szCs w:val="27"/>
        </w:rPr>
        <w:t>ü</w:t>
      </w:r>
      <w:r w:rsidR="006766E3" w:rsidRPr="00D2313A">
        <w:rPr>
          <w:rFonts w:ascii="Arial" w:hAnsi="Arial" w:cs="Arial"/>
          <w:sz w:val="27"/>
          <w:szCs w:val="27"/>
        </w:rPr>
        <w:t>s</w:t>
      </w:r>
      <w:r>
        <w:rPr>
          <w:rFonts w:ascii="Arial" w:hAnsi="Arial" w:cs="Arial"/>
          <w:sz w:val="27"/>
          <w:szCs w:val="27"/>
        </w:rPr>
        <w:t>trel makinalar, uç</w:t>
      </w:r>
      <w:r w:rsidR="006766E3" w:rsidRPr="00D2313A">
        <w:rPr>
          <w:rFonts w:ascii="Arial" w:hAnsi="Arial" w:cs="Arial"/>
          <w:sz w:val="27"/>
          <w:szCs w:val="27"/>
        </w:rPr>
        <w:t xml:space="preserve">ak sanayii </w:t>
      </w:r>
      <w:r>
        <w:rPr>
          <w:rFonts w:ascii="Arial" w:hAnsi="Arial" w:cs="Arial"/>
          <w:sz w:val="27"/>
          <w:szCs w:val="27"/>
        </w:rPr>
        <w:t>ürün</w:t>
      </w:r>
      <w:r w:rsidR="006766E3" w:rsidRPr="00D2313A">
        <w:rPr>
          <w:rFonts w:ascii="Arial" w:hAnsi="Arial" w:cs="Arial"/>
          <w:sz w:val="27"/>
          <w:szCs w:val="27"/>
        </w:rPr>
        <w:t xml:space="preserve">ler, telekominikasyon </w:t>
      </w:r>
      <w:r>
        <w:rPr>
          <w:rFonts w:ascii="Arial" w:hAnsi="Arial" w:cs="Arial"/>
          <w:sz w:val="27"/>
          <w:szCs w:val="27"/>
        </w:rPr>
        <w:t>ürü</w:t>
      </w:r>
      <w:r w:rsidR="006766E3" w:rsidRPr="00D2313A">
        <w:rPr>
          <w:rFonts w:ascii="Arial" w:hAnsi="Arial" w:cs="Arial"/>
          <w:sz w:val="27"/>
          <w:szCs w:val="27"/>
        </w:rPr>
        <w:t xml:space="preserve">nleri, kimyasal </w:t>
      </w:r>
      <w:r>
        <w:rPr>
          <w:rFonts w:ascii="Arial" w:hAnsi="Arial" w:cs="Arial"/>
          <w:sz w:val="27"/>
          <w:szCs w:val="27"/>
        </w:rPr>
        <w:t>ürü</w:t>
      </w:r>
      <w:r w:rsidR="006766E3" w:rsidRPr="00D2313A">
        <w:rPr>
          <w:rFonts w:ascii="Arial" w:hAnsi="Arial" w:cs="Arial"/>
          <w:sz w:val="27"/>
          <w:szCs w:val="27"/>
        </w:rPr>
        <w:t>nler, g</w:t>
      </w:r>
      <w:r>
        <w:rPr>
          <w:rFonts w:ascii="Arial" w:hAnsi="Arial" w:cs="Arial"/>
          <w:sz w:val="27"/>
          <w:szCs w:val="27"/>
        </w:rPr>
        <w:t>ü</w:t>
      </w:r>
      <w:r w:rsidR="006766E3" w:rsidRPr="00D2313A">
        <w:rPr>
          <w:rFonts w:ascii="Arial" w:hAnsi="Arial" w:cs="Arial"/>
          <w:sz w:val="27"/>
          <w:szCs w:val="27"/>
        </w:rPr>
        <w:t>bre, plastik, ka</w:t>
      </w:r>
      <w:r>
        <w:rPr>
          <w:rFonts w:ascii="Arial" w:hAnsi="Arial" w:cs="Arial"/>
          <w:sz w:val="27"/>
          <w:szCs w:val="27"/>
        </w:rPr>
        <w:t>ğı</w:t>
      </w:r>
      <w:r w:rsidR="006766E3" w:rsidRPr="00D2313A">
        <w:rPr>
          <w:rFonts w:ascii="Arial" w:hAnsi="Arial" w:cs="Arial"/>
          <w:sz w:val="27"/>
          <w:szCs w:val="27"/>
        </w:rPr>
        <w:t>t ve ka</w:t>
      </w:r>
      <w:r>
        <w:rPr>
          <w:rFonts w:ascii="Arial" w:hAnsi="Arial" w:cs="Arial"/>
          <w:sz w:val="27"/>
          <w:szCs w:val="27"/>
        </w:rPr>
        <w:t>ğı</w:t>
      </w:r>
      <w:r w:rsidR="006766E3" w:rsidRPr="00D2313A">
        <w:rPr>
          <w:rFonts w:ascii="Arial" w:hAnsi="Arial" w:cs="Arial"/>
          <w:sz w:val="27"/>
          <w:szCs w:val="27"/>
        </w:rPr>
        <w:t>t ana maddeleri, a</w:t>
      </w:r>
      <w:r w:rsidR="000525AD">
        <w:rPr>
          <w:rFonts w:ascii="Arial" w:hAnsi="Arial" w:cs="Arial"/>
          <w:sz w:val="27"/>
          <w:szCs w:val="27"/>
        </w:rPr>
        <w:t>ğaç</w:t>
      </w:r>
      <w:r w:rsidR="006766E3" w:rsidRPr="00D2313A">
        <w:rPr>
          <w:rFonts w:ascii="Arial" w:hAnsi="Arial" w:cs="Arial"/>
          <w:sz w:val="27"/>
          <w:szCs w:val="27"/>
        </w:rPr>
        <w:t xml:space="preserve"> </w:t>
      </w:r>
      <w:r w:rsidR="000525AD">
        <w:rPr>
          <w:rFonts w:ascii="Arial" w:hAnsi="Arial" w:cs="Arial"/>
          <w:sz w:val="27"/>
          <w:szCs w:val="27"/>
        </w:rPr>
        <w:t>ürü</w:t>
      </w:r>
      <w:r w:rsidR="006766E3" w:rsidRPr="00D2313A">
        <w:rPr>
          <w:rFonts w:ascii="Arial" w:hAnsi="Arial" w:cs="Arial"/>
          <w:sz w:val="27"/>
          <w:szCs w:val="27"/>
        </w:rPr>
        <w:t>nleri</w:t>
      </w:r>
      <w:r w:rsidR="000525AD">
        <w:rPr>
          <w:rFonts w:ascii="Arial" w:hAnsi="Arial" w:cs="Arial"/>
          <w:sz w:val="27"/>
          <w:szCs w:val="27"/>
        </w:rPr>
        <w:t>, iş</w:t>
      </w:r>
      <w:r w:rsidR="006766E3" w:rsidRPr="00D2313A">
        <w:rPr>
          <w:rFonts w:ascii="Arial" w:hAnsi="Arial" w:cs="Arial"/>
          <w:sz w:val="27"/>
          <w:szCs w:val="27"/>
        </w:rPr>
        <w:t xml:space="preserve">lenmis veya ham petrol ve petrol </w:t>
      </w:r>
      <w:r w:rsidR="000525AD">
        <w:rPr>
          <w:rFonts w:ascii="Arial" w:hAnsi="Arial" w:cs="Arial"/>
          <w:sz w:val="27"/>
          <w:szCs w:val="27"/>
        </w:rPr>
        <w:t>ürü</w:t>
      </w:r>
      <w:r w:rsidR="006766E3" w:rsidRPr="00D2313A">
        <w:rPr>
          <w:rFonts w:ascii="Arial" w:hAnsi="Arial" w:cs="Arial"/>
          <w:sz w:val="27"/>
          <w:szCs w:val="27"/>
        </w:rPr>
        <w:t>nleri, gaz, elektrik ve aliminyum.</w:t>
      </w:r>
    </w:p>
    <w:p w:rsidR="00AB5D47" w:rsidRDefault="008C34CC" w:rsidP="00D2313A">
      <w:pPr>
        <w:ind w:left="360"/>
        <w:jc w:val="both"/>
        <w:rPr>
          <w:rFonts w:ascii="Arial" w:hAnsi="Arial" w:cs="Arial"/>
          <w:sz w:val="27"/>
          <w:szCs w:val="27"/>
        </w:rPr>
      </w:pPr>
      <w:r>
        <w:rPr>
          <w:rFonts w:ascii="Arial" w:hAnsi="Arial" w:cs="Arial"/>
          <w:sz w:val="27"/>
          <w:szCs w:val="27"/>
        </w:rPr>
        <w:t>Başlıca İ</w:t>
      </w:r>
      <w:r w:rsidR="006766E3" w:rsidRPr="00D2313A">
        <w:rPr>
          <w:rFonts w:ascii="Arial" w:hAnsi="Arial" w:cs="Arial"/>
          <w:sz w:val="27"/>
          <w:szCs w:val="27"/>
        </w:rPr>
        <w:t xml:space="preserve">thalat </w:t>
      </w:r>
      <w:r>
        <w:rPr>
          <w:rFonts w:ascii="Arial" w:hAnsi="Arial" w:cs="Arial"/>
          <w:sz w:val="27"/>
          <w:szCs w:val="27"/>
        </w:rPr>
        <w:t>Ürün</w:t>
      </w:r>
      <w:r w:rsidR="006766E3" w:rsidRPr="00D2313A">
        <w:rPr>
          <w:rFonts w:ascii="Arial" w:hAnsi="Arial" w:cs="Arial"/>
          <w:sz w:val="27"/>
          <w:szCs w:val="27"/>
        </w:rPr>
        <w:t>leri: Makina ve makin</w:t>
      </w:r>
      <w:r w:rsidR="000525AD">
        <w:rPr>
          <w:rFonts w:ascii="Arial" w:hAnsi="Arial" w:cs="Arial"/>
          <w:sz w:val="27"/>
          <w:szCs w:val="27"/>
        </w:rPr>
        <w:t>a parcalari, araba ve araba parç</w:t>
      </w:r>
      <w:r w:rsidR="006766E3" w:rsidRPr="00D2313A">
        <w:rPr>
          <w:rFonts w:ascii="Arial" w:hAnsi="Arial" w:cs="Arial"/>
          <w:sz w:val="27"/>
          <w:szCs w:val="27"/>
        </w:rPr>
        <w:t xml:space="preserve">alari, kimyasal maddeler, </w:t>
      </w:r>
      <w:r>
        <w:rPr>
          <w:rFonts w:ascii="Arial" w:hAnsi="Arial" w:cs="Arial"/>
          <w:sz w:val="27"/>
          <w:szCs w:val="27"/>
        </w:rPr>
        <w:t>ham petrol, elektrik ve genel tü</w:t>
      </w:r>
      <w:r w:rsidR="006766E3" w:rsidRPr="00D2313A">
        <w:rPr>
          <w:rFonts w:ascii="Arial" w:hAnsi="Arial" w:cs="Arial"/>
          <w:sz w:val="27"/>
          <w:szCs w:val="27"/>
        </w:rPr>
        <w:t>ketim maddeleri.</w:t>
      </w:r>
    </w:p>
    <w:p w:rsidR="0096749C" w:rsidRDefault="0096749C" w:rsidP="00D2313A">
      <w:pPr>
        <w:ind w:left="360"/>
        <w:jc w:val="both"/>
        <w:rPr>
          <w:rFonts w:ascii="Arial" w:hAnsi="Arial" w:cs="Arial"/>
          <w:sz w:val="27"/>
          <w:szCs w:val="27"/>
        </w:rPr>
      </w:pPr>
    </w:p>
    <w:p w:rsidR="0096749C" w:rsidRDefault="0096749C" w:rsidP="00D2313A">
      <w:pPr>
        <w:ind w:left="360"/>
        <w:jc w:val="both"/>
        <w:rPr>
          <w:rFonts w:ascii="Arial" w:hAnsi="Arial" w:cs="Arial"/>
          <w:sz w:val="27"/>
          <w:szCs w:val="27"/>
        </w:rPr>
      </w:pPr>
    </w:p>
    <w:p w:rsidR="0096749C" w:rsidRDefault="0096749C" w:rsidP="00D2313A">
      <w:pPr>
        <w:ind w:left="360"/>
        <w:jc w:val="both"/>
        <w:rPr>
          <w:rFonts w:ascii="Arial" w:hAnsi="Arial" w:cs="Arial"/>
          <w:sz w:val="27"/>
          <w:szCs w:val="27"/>
        </w:rPr>
      </w:pPr>
    </w:p>
    <w:p w:rsidR="00D2313A" w:rsidRPr="006A5692" w:rsidRDefault="00D2313A" w:rsidP="00D2313A">
      <w:pPr>
        <w:pStyle w:val="ListeParagraf"/>
        <w:numPr>
          <w:ilvl w:val="0"/>
          <w:numId w:val="7"/>
        </w:numPr>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lastRenderedPageBreak/>
        <w:t>KANADA ve TÜRKİYE</w:t>
      </w:r>
    </w:p>
    <w:p w:rsidR="00D2313A" w:rsidRPr="006A5692" w:rsidRDefault="00D2313A" w:rsidP="00D2313A">
      <w:pPr>
        <w:pStyle w:val="ListeParagraf"/>
        <w:ind w:left="1080"/>
        <w:jc w:val="both"/>
        <w:rPr>
          <w:rFonts w:ascii="Arial" w:hAnsi="Arial" w:cs="Arial"/>
          <w:b/>
          <w:color w:val="2E74B5" w:themeColor="accent1" w:themeShade="BF"/>
          <w:sz w:val="27"/>
          <w:szCs w:val="27"/>
        </w:rPr>
      </w:pPr>
    </w:p>
    <w:p w:rsidR="00993666" w:rsidRPr="00D2313A" w:rsidRDefault="00D2313A" w:rsidP="00D2313A">
      <w:pPr>
        <w:ind w:firstLine="720"/>
        <w:jc w:val="both"/>
        <w:rPr>
          <w:rFonts w:ascii="Arial" w:hAnsi="Arial" w:cs="Arial"/>
          <w:sz w:val="27"/>
          <w:szCs w:val="27"/>
        </w:rPr>
      </w:pPr>
      <w:r w:rsidRPr="006A5692">
        <w:rPr>
          <w:rFonts w:ascii="Arial" w:hAnsi="Arial" w:cs="Arial"/>
          <w:b/>
          <w:color w:val="2E74B5" w:themeColor="accent1" w:themeShade="BF"/>
          <w:sz w:val="27"/>
          <w:szCs w:val="27"/>
        </w:rPr>
        <w:t>İ</w:t>
      </w:r>
      <w:r w:rsidR="00993666" w:rsidRPr="006A5692">
        <w:rPr>
          <w:rFonts w:ascii="Arial" w:hAnsi="Arial" w:cs="Arial"/>
          <w:b/>
          <w:color w:val="2E74B5" w:themeColor="accent1" w:themeShade="BF"/>
          <w:sz w:val="27"/>
          <w:szCs w:val="27"/>
        </w:rPr>
        <w:t>hracat:</w:t>
      </w:r>
      <w:r w:rsidR="00993666" w:rsidRPr="00D2313A">
        <w:rPr>
          <w:rFonts w:ascii="Arial" w:hAnsi="Arial" w:cs="Arial"/>
          <w:sz w:val="27"/>
          <w:szCs w:val="27"/>
        </w:rPr>
        <w:t xml:space="preserve"> </w:t>
      </w:r>
      <w:r w:rsidR="00993666" w:rsidRPr="00D2313A">
        <w:rPr>
          <w:rFonts w:ascii="Arial" w:hAnsi="Arial" w:cs="Arial"/>
          <w:sz w:val="27"/>
          <w:szCs w:val="27"/>
        </w:rPr>
        <w:tab/>
        <w:t xml:space="preserve">2012 </w:t>
      </w:r>
      <w:r w:rsidR="008C34CC">
        <w:rPr>
          <w:rFonts w:ascii="Arial" w:hAnsi="Arial" w:cs="Arial"/>
          <w:sz w:val="27"/>
          <w:szCs w:val="27"/>
        </w:rPr>
        <w:t>yılında Tü</w:t>
      </w:r>
      <w:r w:rsidR="00993666" w:rsidRPr="00D2313A">
        <w:rPr>
          <w:rFonts w:ascii="Arial" w:hAnsi="Arial" w:cs="Arial"/>
          <w:sz w:val="27"/>
          <w:szCs w:val="27"/>
        </w:rPr>
        <w:t>rkiye Kanada ya basilica su urunleri;</w:t>
      </w:r>
    </w:p>
    <w:p w:rsidR="00993666" w:rsidRPr="00D2313A" w:rsidRDefault="00993666" w:rsidP="00AB5D47">
      <w:pPr>
        <w:pStyle w:val="ListeParagraf"/>
        <w:numPr>
          <w:ilvl w:val="0"/>
          <w:numId w:val="4"/>
        </w:numPr>
        <w:jc w:val="both"/>
        <w:rPr>
          <w:rFonts w:ascii="Arial" w:hAnsi="Arial" w:cs="Arial"/>
          <w:sz w:val="27"/>
          <w:szCs w:val="27"/>
        </w:rPr>
      </w:pPr>
      <w:r w:rsidRPr="00D2313A">
        <w:rPr>
          <w:rFonts w:ascii="Arial" w:hAnsi="Arial" w:cs="Arial"/>
          <w:sz w:val="27"/>
          <w:szCs w:val="27"/>
        </w:rPr>
        <w:t>Demir ve Celik</w:t>
      </w:r>
    </w:p>
    <w:p w:rsidR="00993666" w:rsidRPr="00D2313A" w:rsidRDefault="00993666" w:rsidP="00AB5D47">
      <w:pPr>
        <w:pStyle w:val="ListeParagraf"/>
        <w:numPr>
          <w:ilvl w:val="0"/>
          <w:numId w:val="4"/>
        </w:numPr>
        <w:jc w:val="both"/>
        <w:rPr>
          <w:rFonts w:ascii="Arial" w:hAnsi="Arial" w:cs="Arial"/>
          <w:sz w:val="27"/>
          <w:szCs w:val="27"/>
        </w:rPr>
      </w:pPr>
      <w:r w:rsidRPr="00D2313A">
        <w:rPr>
          <w:rFonts w:ascii="Arial" w:hAnsi="Arial" w:cs="Arial"/>
          <w:sz w:val="27"/>
          <w:szCs w:val="27"/>
        </w:rPr>
        <w:t>Altin ve gumus</w:t>
      </w:r>
    </w:p>
    <w:p w:rsidR="00993666" w:rsidRPr="00D2313A" w:rsidRDefault="00993666" w:rsidP="00AB5D47">
      <w:pPr>
        <w:pStyle w:val="ListeParagraf"/>
        <w:numPr>
          <w:ilvl w:val="0"/>
          <w:numId w:val="4"/>
        </w:numPr>
        <w:jc w:val="both"/>
        <w:rPr>
          <w:rFonts w:ascii="Arial" w:hAnsi="Arial" w:cs="Arial"/>
          <w:sz w:val="27"/>
          <w:szCs w:val="27"/>
        </w:rPr>
      </w:pPr>
      <w:r w:rsidRPr="00D2313A">
        <w:rPr>
          <w:rFonts w:ascii="Arial" w:hAnsi="Arial" w:cs="Arial"/>
          <w:sz w:val="27"/>
          <w:szCs w:val="27"/>
        </w:rPr>
        <w:t>Sebze/Meyve ve gida urunleri</w:t>
      </w:r>
    </w:p>
    <w:p w:rsidR="00993666" w:rsidRPr="00D2313A" w:rsidRDefault="00993666" w:rsidP="00AB5D47">
      <w:pPr>
        <w:pStyle w:val="ListeParagraf"/>
        <w:numPr>
          <w:ilvl w:val="0"/>
          <w:numId w:val="4"/>
        </w:numPr>
        <w:jc w:val="both"/>
        <w:rPr>
          <w:rFonts w:ascii="Arial" w:hAnsi="Arial" w:cs="Arial"/>
          <w:sz w:val="27"/>
          <w:szCs w:val="27"/>
        </w:rPr>
      </w:pPr>
      <w:r w:rsidRPr="00D2313A">
        <w:rPr>
          <w:rFonts w:ascii="Arial" w:hAnsi="Arial" w:cs="Arial"/>
          <w:sz w:val="27"/>
          <w:szCs w:val="27"/>
        </w:rPr>
        <w:t>Araba ve araba parcalari</w:t>
      </w:r>
    </w:p>
    <w:p w:rsidR="00993666" w:rsidRPr="00D2313A" w:rsidRDefault="00993666" w:rsidP="00AB5D47">
      <w:pPr>
        <w:pStyle w:val="ListeParagraf"/>
        <w:numPr>
          <w:ilvl w:val="0"/>
          <w:numId w:val="4"/>
        </w:numPr>
        <w:jc w:val="both"/>
        <w:rPr>
          <w:rFonts w:ascii="Arial" w:hAnsi="Arial" w:cs="Arial"/>
          <w:sz w:val="27"/>
          <w:szCs w:val="27"/>
        </w:rPr>
      </w:pPr>
      <w:r w:rsidRPr="00D2313A">
        <w:rPr>
          <w:rFonts w:ascii="Arial" w:hAnsi="Arial" w:cs="Arial"/>
          <w:sz w:val="27"/>
          <w:szCs w:val="27"/>
        </w:rPr>
        <w:t>Metal olmayan elementler ihrac etmistir</w:t>
      </w:r>
    </w:p>
    <w:p w:rsidR="00993666" w:rsidRPr="00D2313A" w:rsidRDefault="00D2313A" w:rsidP="00D2313A">
      <w:pPr>
        <w:ind w:firstLine="720"/>
        <w:jc w:val="both"/>
        <w:rPr>
          <w:rFonts w:ascii="Arial" w:hAnsi="Arial" w:cs="Arial"/>
          <w:sz w:val="27"/>
          <w:szCs w:val="27"/>
        </w:rPr>
      </w:pPr>
      <w:r w:rsidRPr="006A5692">
        <w:rPr>
          <w:rFonts w:ascii="Arial" w:hAnsi="Arial" w:cs="Arial"/>
          <w:b/>
          <w:color w:val="2E74B5" w:themeColor="accent1" w:themeShade="BF"/>
          <w:sz w:val="27"/>
          <w:szCs w:val="27"/>
        </w:rPr>
        <w:t>İ</w:t>
      </w:r>
      <w:r w:rsidR="00993666" w:rsidRPr="006A5692">
        <w:rPr>
          <w:rFonts w:ascii="Arial" w:hAnsi="Arial" w:cs="Arial"/>
          <w:b/>
          <w:color w:val="2E74B5" w:themeColor="accent1" w:themeShade="BF"/>
          <w:sz w:val="27"/>
          <w:szCs w:val="27"/>
        </w:rPr>
        <w:t>thalat:</w:t>
      </w:r>
      <w:r w:rsidR="00993666" w:rsidRPr="00D2313A">
        <w:rPr>
          <w:rFonts w:ascii="Arial" w:hAnsi="Arial" w:cs="Arial"/>
          <w:sz w:val="27"/>
          <w:szCs w:val="27"/>
        </w:rPr>
        <w:t xml:space="preserve"> </w:t>
      </w:r>
      <w:r w:rsidR="00993666" w:rsidRPr="00D2313A">
        <w:rPr>
          <w:rFonts w:ascii="Arial" w:hAnsi="Arial" w:cs="Arial"/>
          <w:sz w:val="27"/>
          <w:szCs w:val="27"/>
        </w:rPr>
        <w:tab/>
        <w:t xml:space="preserve"> 2012 Yilinda Kanada da su urunleri</w:t>
      </w:r>
    </w:p>
    <w:p w:rsidR="00993666" w:rsidRPr="00D2313A" w:rsidRDefault="00993666" w:rsidP="00AB5D47">
      <w:pPr>
        <w:pStyle w:val="ListeParagraf"/>
        <w:numPr>
          <w:ilvl w:val="0"/>
          <w:numId w:val="5"/>
        </w:numPr>
        <w:jc w:val="both"/>
        <w:rPr>
          <w:rFonts w:ascii="Arial" w:hAnsi="Arial" w:cs="Arial"/>
          <w:sz w:val="27"/>
          <w:szCs w:val="27"/>
        </w:rPr>
      </w:pPr>
      <w:r w:rsidRPr="00D2313A">
        <w:rPr>
          <w:rFonts w:ascii="Arial" w:hAnsi="Arial" w:cs="Arial"/>
          <w:sz w:val="27"/>
          <w:szCs w:val="27"/>
        </w:rPr>
        <w:t xml:space="preserve">Metal </w:t>
      </w:r>
      <w:r w:rsidR="000525AD">
        <w:rPr>
          <w:rFonts w:ascii="Arial" w:hAnsi="Arial" w:cs="Arial"/>
          <w:sz w:val="27"/>
          <w:szCs w:val="27"/>
        </w:rPr>
        <w:t>ü</w:t>
      </w:r>
      <w:r w:rsidRPr="00D2313A">
        <w:rPr>
          <w:rFonts w:ascii="Arial" w:hAnsi="Arial" w:cs="Arial"/>
          <w:sz w:val="27"/>
          <w:szCs w:val="27"/>
        </w:rPr>
        <w:t>retim hammaddesi ve metal atiklar</w:t>
      </w:r>
    </w:p>
    <w:p w:rsidR="00993666" w:rsidRPr="00D2313A" w:rsidRDefault="00993666" w:rsidP="00AB5D47">
      <w:pPr>
        <w:pStyle w:val="ListeParagraf"/>
        <w:numPr>
          <w:ilvl w:val="0"/>
          <w:numId w:val="5"/>
        </w:numPr>
        <w:jc w:val="both"/>
        <w:rPr>
          <w:rFonts w:ascii="Arial" w:hAnsi="Arial" w:cs="Arial"/>
          <w:sz w:val="27"/>
          <w:szCs w:val="27"/>
        </w:rPr>
      </w:pPr>
      <w:r w:rsidRPr="00D2313A">
        <w:rPr>
          <w:rFonts w:ascii="Arial" w:hAnsi="Arial" w:cs="Arial"/>
          <w:sz w:val="27"/>
          <w:szCs w:val="27"/>
        </w:rPr>
        <w:t>K</w:t>
      </w:r>
      <w:r w:rsidR="000525AD">
        <w:rPr>
          <w:rFonts w:ascii="Arial" w:hAnsi="Arial" w:cs="Arial"/>
          <w:sz w:val="27"/>
          <w:szCs w:val="27"/>
        </w:rPr>
        <w:t>ömür</w:t>
      </w:r>
      <w:r w:rsidRPr="00D2313A">
        <w:rPr>
          <w:rFonts w:ascii="Arial" w:hAnsi="Arial" w:cs="Arial"/>
          <w:sz w:val="27"/>
          <w:szCs w:val="27"/>
        </w:rPr>
        <w:t>, coke, briquettes</w:t>
      </w:r>
    </w:p>
    <w:p w:rsidR="00993666" w:rsidRPr="00D2313A" w:rsidRDefault="00993666" w:rsidP="00AB5D47">
      <w:pPr>
        <w:pStyle w:val="ListeParagraf"/>
        <w:numPr>
          <w:ilvl w:val="0"/>
          <w:numId w:val="5"/>
        </w:numPr>
        <w:jc w:val="both"/>
        <w:rPr>
          <w:rFonts w:ascii="Arial" w:hAnsi="Arial" w:cs="Arial"/>
          <w:sz w:val="27"/>
          <w:szCs w:val="27"/>
        </w:rPr>
      </w:pPr>
      <w:r w:rsidRPr="00D2313A">
        <w:rPr>
          <w:rFonts w:ascii="Arial" w:hAnsi="Arial" w:cs="Arial"/>
          <w:sz w:val="27"/>
          <w:szCs w:val="27"/>
        </w:rPr>
        <w:t>Sebze ve Meyve</w:t>
      </w:r>
    </w:p>
    <w:p w:rsidR="00993666" w:rsidRPr="00D2313A" w:rsidRDefault="00993666" w:rsidP="00AB5D47">
      <w:pPr>
        <w:pStyle w:val="ListeParagraf"/>
        <w:numPr>
          <w:ilvl w:val="0"/>
          <w:numId w:val="5"/>
        </w:numPr>
        <w:jc w:val="both"/>
        <w:rPr>
          <w:rFonts w:ascii="Arial" w:hAnsi="Arial" w:cs="Arial"/>
          <w:sz w:val="27"/>
          <w:szCs w:val="27"/>
        </w:rPr>
      </w:pPr>
      <w:r w:rsidRPr="00D2313A">
        <w:rPr>
          <w:rFonts w:ascii="Arial" w:hAnsi="Arial" w:cs="Arial"/>
          <w:sz w:val="27"/>
          <w:szCs w:val="27"/>
        </w:rPr>
        <w:t>Ka</w:t>
      </w:r>
      <w:r w:rsidR="000525AD">
        <w:rPr>
          <w:rFonts w:ascii="Arial" w:hAnsi="Arial" w:cs="Arial"/>
          <w:sz w:val="27"/>
          <w:szCs w:val="27"/>
        </w:rPr>
        <w:t>ğı</w:t>
      </w:r>
      <w:r w:rsidRPr="00D2313A">
        <w:rPr>
          <w:rFonts w:ascii="Arial" w:hAnsi="Arial" w:cs="Arial"/>
          <w:sz w:val="27"/>
          <w:szCs w:val="27"/>
        </w:rPr>
        <w:t>t ve ka</w:t>
      </w:r>
      <w:r w:rsidR="000525AD">
        <w:rPr>
          <w:rFonts w:ascii="Arial" w:hAnsi="Arial" w:cs="Arial"/>
          <w:sz w:val="27"/>
          <w:szCs w:val="27"/>
        </w:rPr>
        <w:t>ğı</w:t>
      </w:r>
      <w:r w:rsidRPr="00D2313A">
        <w:rPr>
          <w:rFonts w:ascii="Arial" w:hAnsi="Arial" w:cs="Arial"/>
          <w:sz w:val="27"/>
          <w:szCs w:val="27"/>
        </w:rPr>
        <w:t xml:space="preserve">t </w:t>
      </w:r>
      <w:r w:rsidR="000525AD">
        <w:rPr>
          <w:rFonts w:ascii="Arial" w:hAnsi="Arial" w:cs="Arial"/>
          <w:sz w:val="27"/>
          <w:szCs w:val="27"/>
        </w:rPr>
        <w:t>ü</w:t>
      </w:r>
      <w:r w:rsidRPr="00D2313A">
        <w:rPr>
          <w:rFonts w:ascii="Arial" w:hAnsi="Arial" w:cs="Arial"/>
          <w:sz w:val="27"/>
          <w:szCs w:val="27"/>
        </w:rPr>
        <w:t xml:space="preserve">retim hammedesi </w:t>
      </w:r>
      <w:r w:rsidR="000525AD">
        <w:rPr>
          <w:rFonts w:ascii="Arial" w:hAnsi="Arial" w:cs="Arial"/>
          <w:sz w:val="27"/>
          <w:szCs w:val="27"/>
        </w:rPr>
        <w:t>ürünleri</w:t>
      </w:r>
    </w:p>
    <w:p w:rsidR="00993666" w:rsidRPr="00D2313A" w:rsidRDefault="000525AD" w:rsidP="00AB5D47">
      <w:pPr>
        <w:pStyle w:val="ListeParagraf"/>
        <w:numPr>
          <w:ilvl w:val="0"/>
          <w:numId w:val="5"/>
        </w:numPr>
        <w:jc w:val="both"/>
        <w:rPr>
          <w:rFonts w:ascii="Arial" w:hAnsi="Arial" w:cs="Arial"/>
          <w:sz w:val="27"/>
          <w:szCs w:val="27"/>
        </w:rPr>
      </w:pPr>
      <w:r>
        <w:rPr>
          <w:rFonts w:ascii="Arial" w:hAnsi="Arial" w:cs="Arial"/>
          <w:sz w:val="27"/>
          <w:szCs w:val="27"/>
        </w:rPr>
        <w:t>Petrol ve petrol ürü</w:t>
      </w:r>
      <w:r w:rsidR="00993666" w:rsidRPr="00D2313A">
        <w:rPr>
          <w:rFonts w:ascii="Arial" w:hAnsi="Arial" w:cs="Arial"/>
          <w:sz w:val="27"/>
          <w:szCs w:val="27"/>
        </w:rPr>
        <w:t>nleri ithal etmistir.</w:t>
      </w:r>
    </w:p>
    <w:p w:rsidR="00D2313A" w:rsidRPr="00D2313A" w:rsidRDefault="00D2313A" w:rsidP="00AB5D47">
      <w:pPr>
        <w:jc w:val="both"/>
        <w:rPr>
          <w:rFonts w:ascii="Arial" w:hAnsi="Arial" w:cs="Arial"/>
          <w:sz w:val="27"/>
          <w:szCs w:val="27"/>
        </w:rPr>
      </w:pPr>
    </w:p>
    <w:p w:rsidR="00D2313A" w:rsidRPr="006A5692" w:rsidRDefault="00D2313A" w:rsidP="00D2313A">
      <w:pPr>
        <w:pStyle w:val="ListeParagraf"/>
        <w:numPr>
          <w:ilvl w:val="0"/>
          <w:numId w:val="7"/>
        </w:numPr>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KONSOLOSLUKLAR</w:t>
      </w:r>
    </w:p>
    <w:p w:rsidR="003114AB" w:rsidRPr="006A5692" w:rsidRDefault="003114AB" w:rsidP="00D2313A">
      <w:pPr>
        <w:pStyle w:val="ListeParagraf"/>
        <w:numPr>
          <w:ilvl w:val="0"/>
          <w:numId w:val="14"/>
        </w:numPr>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KANADA BASKONSOLOSLUGU</w:t>
      </w:r>
    </w:p>
    <w:p w:rsidR="00A62AE8" w:rsidRPr="006A5692" w:rsidRDefault="003114AB" w:rsidP="00D2313A">
      <w:pPr>
        <w:pStyle w:val="NormalWeb"/>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ANKARA</w:t>
      </w:r>
    </w:p>
    <w:p w:rsidR="00A62AE8" w:rsidRPr="00D2313A" w:rsidRDefault="003114AB" w:rsidP="00D2313A">
      <w:pPr>
        <w:pStyle w:val="NormalWeb"/>
        <w:ind w:left="360"/>
        <w:rPr>
          <w:rFonts w:ascii="Arial" w:hAnsi="Arial" w:cs="Arial"/>
          <w:color w:val="000000"/>
          <w:sz w:val="27"/>
          <w:szCs w:val="27"/>
        </w:rPr>
      </w:pPr>
      <w:r w:rsidRPr="00D2313A">
        <w:rPr>
          <w:rFonts w:ascii="Arial" w:hAnsi="Arial" w:cs="Arial"/>
          <w:color w:val="000000"/>
          <w:sz w:val="27"/>
          <w:szCs w:val="27"/>
        </w:rPr>
        <w:t>Cinnah Caddesi no: 58</w:t>
      </w:r>
      <w:r w:rsidRPr="00D2313A">
        <w:rPr>
          <w:rFonts w:ascii="Arial" w:hAnsi="Arial" w:cs="Arial"/>
          <w:color w:val="000000"/>
          <w:sz w:val="27"/>
          <w:szCs w:val="27"/>
        </w:rPr>
        <w:br/>
        <w:t>06690, Çankaya</w:t>
      </w:r>
      <w:r w:rsidRPr="00D2313A">
        <w:rPr>
          <w:rFonts w:ascii="Arial" w:hAnsi="Arial" w:cs="Arial"/>
          <w:color w:val="000000"/>
          <w:sz w:val="27"/>
          <w:szCs w:val="27"/>
        </w:rPr>
        <w:br/>
        <w:t>Ankara, Turkey </w:t>
      </w:r>
    </w:p>
    <w:p w:rsidR="00A62AE8" w:rsidRPr="00D2313A" w:rsidRDefault="003114AB" w:rsidP="00D2313A">
      <w:pPr>
        <w:pStyle w:val="NormalWeb"/>
        <w:ind w:left="360"/>
        <w:rPr>
          <w:rStyle w:val="Kpr"/>
          <w:rFonts w:ascii="Arial" w:hAnsi="Arial" w:cs="Arial"/>
          <w:color w:val="666633"/>
          <w:sz w:val="27"/>
          <w:szCs w:val="27"/>
        </w:rPr>
      </w:pPr>
      <w:r w:rsidRPr="00D2313A">
        <w:rPr>
          <w:rFonts w:ascii="Arial" w:hAnsi="Arial" w:cs="Arial"/>
          <w:color w:val="000000"/>
          <w:sz w:val="27"/>
          <w:szCs w:val="27"/>
        </w:rPr>
        <w:t>Tel.: +90 (312) 409 27 00</w:t>
      </w:r>
      <w:r w:rsidRPr="00D2313A">
        <w:rPr>
          <w:rFonts w:ascii="Arial" w:hAnsi="Arial" w:cs="Arial"/>
          <w:color w:val="000000"/>
          <w:sz w:val="27"/>
          <w:szCs w:val="27"/>
        </w:rPr>
        <w:br/>
        <w:t>Fax: +90 (312) 409 27 12</w:t>
      </w:r>
      <w:r w:rsidRPr="00D2313A">
        <w:rPr>
          <w:rFonts w:ascii="Arial" w:hAnsi="Arial" w:cs="Arial"/>
          <w:color w:val="000000"/>
          <w:sz w:val="27"/>
          <w:szCs w:val="27"/>
        </w:rPr>
        <w:br/>
        <w:t>E-mail: </w:t>
      </w:r>
      <w:hyperlink r:id="rId11" w:history="1">
        <w:r w:rsidRPr="00D2313A">
          <w:rPr>
            <w:rStyle w:val="Kpr"/>
            <w:rFonts w:ascii="Arial" w:hAnsi="Arial" w:cs="Arial"/>
            <w:color w:val="666633"/>
            <w:sz w:val="27"/>
            <w:szCs w:val="27"/>
          </w:rPr>
          <w:t>ankra@international.gc.ca</w:t>
        </w:r>
      </w:hyperlink>
    </w:p>
    <w:p w:rsidR="00A62AE8" w:rsidRPr="006A5692" w:rsidRDefault="003114AB" w:rsidP="00D2313A">
      <w:pPr>
        <w:pStyle w:val="NormalWeb"/>
        <w:ind w:left="360"/>
        <w:jc w:val="both"/>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ISTANBUL</w:t>
      </w:r>
    </w:p>
    <w:p w:rsidR="00A62AE8" w:rsidRPr="00D2313A" w:rsidRDefault="003114AB" w:rsidP="00D2313A">
      <w:pPr>
        <w:pStyle w:val="NormalWeb"/>
        <w:ind w:left="360"/>
        <w:rPr>
          <w:rFonts w:ascii="Arial" w:hAnsi="Arial" w:cs="Arial"/>
          <w:color w:val="000000"/>
          <w:sz w:val="27"/>
          <w:szCs w:val="27"/>
        </w:rPr>
      </w:pPr>
      <w:r w:rsidRPr="00D2313A">
        <w:rPr>
          <w:rFonts w:ascii="Arial" w:hAnsi="Arial" w:cs="Arial"/>
          <w:color w:val="000000"/>
          <w:sz w:val="27"/>
          <w:szCs w:val="27"/>
        </w:rPr>
        <w:t>209 Büyükdere Caddesi</w:t>
      </w:r>
      <w:r w:rsidRPr="00D2313A">
        <w:rPr>
          <w:rFonts w:ascii="Arial" w:hAnsi="Arial" w:cs="Arial"/>
          <w:color w:val="000000"/>
          <w:sz w:val="27"/>
          <w:szCs w:val="27"/>
        </w:rPr>
        <w:br/>
        <w:t>Tekfen Tower– Kat 16</w:t>
      </w:r>
      <w:r w:rsidRPr="00D2313A">
        <w:rPr>
          <w:rFonts w:ascii="Arial" w:hAnsi="Arial" w:cs="Arial"/>
          <w:color w:val="000000"/>
          <w:sz w:val="27"/>
          <w:szCs w:val="27"/>
        </w:rPr>
        <w:br/>
        <w:t>Levent 4, İstanbul</w:t>
      </w:r>
      <w:r w:rsidRPr="00D2313A">
        <w:rPr>
          <w:rFonts w:ascii="Arial" w:hAnsi="Arial" w:cs="Arial"/>
          <w:color w:val="000000"/>
          <w:sz w:val="27"/>
          <w:szCs w:val="27"/>
        </w:rPr>
        <w:br/>
        <w:t>34394 Türkiye</w:t>
      </w:r>
    </w:p>
    <w:p w:rsidR="003114AB" w:rsidRPr="00D2313A" w:rsidRDefault="003114AB" w:rsidP="00D2313A">
      <w:pPr>
        <w:pStyle w:val="NormalWeb"/>
        <w:ind w:left="360"/>
        <w:rPr>
          <w:rFonts w:ascii="Arial" w:hAnsi="Arial" w:cs="Arial"/>
          <w:color w:val="000000"/>
          <w:sz w:val="27"/>
          <w:szCs w:val="27"/>
        </w:rPr>
      </w:pPr>
      <w:r w:rsidRPr="006A5692">
        <w:rPr>
          <w:rStyle w:val="Gl"/>
          <w:rFonts w:ascii="Arial" w:hAnsi="Arial" w:cs="Arial"/>
          <w:color w:val="2E74B5" w:themeColor="accent1" w:themeShade="BF"/>
          <w:sz w:val="27"/>
          <w:szCs w:val="27"/>
        </w:rPr>
        <w:t>Tel</w:t>
      </w:r>
      <w:r w:rsidR="006A5692">
        <w:rPr>
          <w:rStyle w:val="Gl"/>
          <w:rFonts w:ascii="Arial" w:hAnsi="Arial" w:cs="Arial"/>
          <w:color w:val="2E74B5" w:themeColor="accent1" w:themeShade="BF"/>
          <w:sz w:val="27"/>
          <w:szCs w:val="27"/>
        </w:rPr>
        <w:tab/>
      </w:r>
      <w:r w:rsidRPr="006A5692">
        <w:rPr>
          <w:rStyle w:val="Gl"/>
          <w:rFonts w:ascii="Arial" w:hAnsi="Arial" w:cs="Arial"/>
          <w:color w:val="2E74B5" w:themeColor="accent1" w:themeShade="BF"/>
          <w:sz w:val="27"/>
          <w:szCs w:val="27"/>
        </w:rPr>
        <w:t>:</w:t>
      </w:r>
      <w:r w:rsidRPr="00D2313A">
        <w:rPr>
          <w:rFonts w:ascii="Arial" w:hAnsi="Arial" w:cs="Arial"/>
          <w:color w:val="000000"/>
          <w:sz w:val="27"/>
          <w:szCs w:val="27"/>
        </w:rPr>
        <w:t> 90-212-385-9700</w:t>
      </w:r>
      <w:r w:rsidRPr="00D2313A">
        <w:rPr>
          <w:rFonts w:ascii="Arial" w:hAnsi="Arial" w:cs="Arial"/>
          <w:color w:val="000000"/>
          <w:sz w:val="27"/>
          <w:szCs w:val="27"/>
        </w:rPr>
        <w:br/>
      </w:r>
      <w:r w:rsidRPr="006A5692">
        <w:rPr>
          <w:rStyle w:val="Gl"/>
          <w:rFonts w:ascii="Arial" w:hAnsi="Arial" w:cs="Arial"/>
          <w:color w:val="2E74B5" w:themeColor="accent1" w:themeShade="BF"/>
          <w:sz w:val="27"/>
          <w:szCs w:val="27"/>
        </w:rPr>
        <w:t>Fax</w:t>
      </w:r>
      <w:r w:rsidR="006A5692">
        <w:rPr>
          <w:rStyle w:val="Gl"/>
          <w:rFonts w:ascii="Arial" w:hAnsi="Arial" w:cs="Arial"/>
          <w:color w:val="2E74B5" w:themeColor="accent1" w:themeShade="BF"/>
          <w:sz w:val="27"/>
          <w:szCs w:val="27"/>
        </w:rPr>
        <w:tab/>
      </w:r>
      <w:r w:rsidRPr="006A5692">
        <w:rPr>
          <w:rStyle w:val="Gl"/>
          <w:rFonts w:ascii="Arial" w:hAnsi="Arial" w:cs="Arial"/>
          <w:color w:val="2E74B5" w:themeColor="accent1" w:themeShade="BF"/>
          <w:sz w:val="27"/>
          <w:szCs w:val="27"/>
        </w:rPr>
        <w:t>:</w:t>
      </w:r>
      <w:r w:rsidRPr="00D2313A">
        <w:rPr>
          <w:rFonts w:ascii="Arial" w:hAnsi="Arial" w:cs="Arial"/>
          <w:color w:val="000000"/>
          <w:sz w:val="27"/>
          <w:szCs w:val="27"/>
        </w:rPr>
        <w:t> 90-212-357-1000 </w:t>
      </w:r>
      <w:r w:rsidRPr="00D2313A">
        <w:rPr>
          <w:rFonts w:ascii="Arial" w:hAnsi="Arial" w:cs="Arial"/>
          <w:color w:val="000000"/>
          <w:sz w:val="27"/>
          <w:szCs w:val="27"/>
        </w:rPr>
        <w:br/>
      </w:r>
      <w:r w:rsidRPr="006A5692">
        <w:rPr>
          <w:rStyle w:val="Gl"/>
          <w:rFonts w:ascii="Arial" w:hAnsi="Arial" w:cs="Arial"/>
          <w:color w:val="2E74B5" w:themeColor="accent1" w:themeShade="BF"/>
          <w:sz w:val="27"/>
          <w:szCs w:val="27"/>
        </w:rPr>
        <w:t>Email</w:t>
      </w:r>
      <w:r w:rsidR="006A5692">
        <w:rPr>
          <w:rStyle w:val="Gl"/>
          <w:rFonts w:ascii="Arial" w:hAnsi="Arial" w:cs="Arial"/>
          <w:color w:val="2E74B5" w:themeColor="accent1" w:themeShade="BF"/>
          <w:sz w:val="27"/>
          <w:szCs w:val="27"/>
        </w:rPr>
        <w:tab/>
      </w:r>
      <w:r w:rsidRPr="006A5692">
        <w:rPr>
          <w:rStyle w:val="Gl"/>
          <w:rFonts w:ascii="Arial" w:hAnsi="Arial" w:cs="Arial"/>
          <w:color w:val="2E74B5" w:themeColor="accent1" w:themeShade="BF"/>
          <w:sz w:val="27"/>
          <w:szCs w:val="27"/>
        </w:rPr>
        <w:t>:</w:t>
      </w:r>
      <w:r w:rsidRPr="00D2313A">
        <w:rPr>
          <w:rFonts w:ascii="Arial" w:hAnsi="Arial" w:cs="Arial"/>
          <w:color w:val="000000"/>
          <w:sz w:val="27"/>
          <w:szCs w:val="27"/>
        </w:rPr>
        <w:t> </w:t>
      </w:r>
      <w:hyperlink r:id="rId12" w:history="1">
        <w:r w:rsidRPr="00D2313A">
          <w:rPr>
            <w:rStyle w:val="Kpr"/>
            <w:rFonts w:ascii="Arial" w:hAnsi="Arial" w:cs="Arial"/>
            <w:color w:val="666633"/>
            <w:sz w:val="27"/>
            <w:szCs w:val="27"/>
          </w:rPr>
          <w:t>ISTBL-CS@international.gc.ca</w:t>
        </w:r>
      </w:hyperlink>
      <w:r w:rsidR="00AB5D47" w:rsidRPr="00D2313A">
        <w:rPr>
          <w:rStyle w:val="Kpr"/>
          <w:rFonts w:ascii="Arial" w:hAnsi="Arial" w:cs="Arial"/>
          <w:color w:val="666633"/>
          <w:sz w:val="27"/>
          <w:szCs w:val="27"/>
        </w:rPr>
        <w:t xml:space="preserve"> </w:t>
      </w:r>
      <w:r w:rsidRPr="00D2313A">
        <w:rPr>
          <w:rFonts w:ascii="Arial" w:hAnsi="Arial" w:cs="Arial"/>
          <w:color w:val="000000"/>
          <w:sz w:val="27"/>
          <w:szCs w:val="27"/>
        </w:rPr>
        <w:t> </w:t>
      </w:r>
    </w:p>
    <w:p w:rsidR="00AB5D47" w:rsidRDefault="00AB5D47" w:rsidP="00D2313A">
      <w:pPr>
        <w:pStyle w:val="NormalWeb"/>
        <w:ind w:left="360"/>
        <w:rPr>
          <w:rFonts w:ascii="Arial" w:hAnsi="Arial" w:cs="Arial"/>
          <w:b/>
          <w:color w:val="000000"/>
          <w:sz w:val="27"/>
          <w:szCs w:val="27"/>
        </w:rPr>
      </w:pPr>
    </w:p>
    <w:p w:rsidR="003114AB" w:rsidRPr="006A5692" w:rsidRDefault="003114AB" w:rsidP="00D2313A">
      <w:pPr>
        <w:pStyle w:val="NormalWeb"/>
        <w:numPr>
          <w:ilvl w:val="0"/>
          <w:numId w:val="14"/>
        </w:numPr>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lastRenderedPageBreak/>
        <w:t>TURKIYE KONSOLSOLUKLARI</w:t>
      </w:r>
    </w:p>
    <w:p w:rsidR="00A62AE8" w:rsidRPr="006A5692" w:rsidRDefault="00AB5D47" w:rsidP="00D2313A">
      <w:pPr>
        <w:pStyle w:val="NormalWeb"/>
        <w:ind w:left="360"/>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BASKONSOLOSLUK</w:t>
      </w:r>
    </w:p>
    <w:p w:rsidR="003114AB" w:rsidRPr="006A5692" w:rsidRDefault="003114AB" w:rsidP="00D2313A">
      <w:pPr>
        <w:pStyle w:val="NormalWeb"/>
        <w:ind w:left="360"/>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OTTAVA</w:t>
      </w:r>
    </w:p>
    <w:p w:rsidR="00A62AE8" w:rsidRPr="00D2313A" w:rsidRDefault="003114AB" w:rsidP="00D2313A">
      <w:pPr>
        <w:pStyle w:val="HTMLAdresi"/>
        <w:spacing w:after="300"/>
        <w:ind w:left="360"/>
        <w:rPr>
          <w:rFonts w:ascii="Arial" w:hAnsi="Arial" w:cs="Arial"/>
          <w:i w:val="0"/>
          <w:iCs w:val="0"/>
          <w:sz w:val="27"/>
          <w:szCs w:val="27"/>
        </w:rPr>
      </w:pPr>
      <w:r w:rsidRPr="00D2313A">
        <w:rPr>
          <w:rFonts w:ascii="Arial" w:hAnsi="Arial" w:cs="Arial"/>
          <w:i w:val="0"/>
          <w:iCs w:val="0"/>
          <w:sz w:val="27"/>
          <w:szCs w:val="27"/>
          <w:lang w:val="tr-TR"/>
        </w:rPr>
        <w:t>197 Wurtemburg Str.</w:t>
      </w:r>
      <w:r w:rsidRPr="00D2313A">
        <w:rPr>
          <w:rFonts w:ascii="Arial" w:hAnsi="Arial" w:cs="Arial"/>
          <w:i w:val="0"/>
          <w:iCs w:val="0"/>
          <w:sz w:val="27"/>
          <w:szCs w:val="27"/>
        </w:rPr>
        <w:t> </w:t>
      </w:r>
      <w:r w:rsidRPr="00D2313A">
        <w:rPr>
          <w:rFonts w:ascii="Arial" w:hAnsi="Arial" w:cs="Arial"/>
          <w:i w:val="0"/>
          <w:iCs w:val="0"/>
          <w:sz w:val="27"/>
          <w:szCs w:val="27"/>
        </w:rPr>
        <w:br/>
      </w:r>
      <w:r w:rsidRPr="00D2313A">
        <w:rPr>
          <w:rFonts w:ascii="Arial" w:hAnsi="Arial" w:cs="Arial"/>
          <w:i w:val="0"/>
          <w:iCs w:val="0"/>
          <w:sz w:val="27"/>
          <w:szCs w:val="27"/>
          <w:lang w:val="tr-TR"/>
        </w:rPr>
        <w:t>K1N8L9 OTTAVA</w:t>
      </w:r>
      <w:r w:rsidRPr="00D2313A">
        <w:rPr>
          <w:rFonts w:ascii="Arial" w:hAnsi="Arial" w:cs="Arial"/>
          <w:i w:val="0"/>
          <w:iCs w:val="0"/>
          <w:sz w:val="27"/>
          <w:szCs w:val="27"/>
        </w:rPr>
        <w:t> </w:t>
      </w:r>
      <w:r w:rsidRPr="00D2313A">
        <w:rPr>
          <w:rFonts w:ascii="Arial" w:hAnsi="Arial" w:cs="Arial"/>
          <w:i w:val="0"/>
          <w:iCs w:val="0"/>
          <w:sz w:val="27"/>
          <w:szCs w:val="27"/>
        </w:rPr>
        <w:br/>
        <w:t>T: 613-7894044</w:t>
      </w:r>
      <w:r w:rsidRPr="00D2313A">
        <w:rPr>
          <w:rFonts w:ascii="Arial" w:hAnsi="Arial" w:cs="Arial"/>
          <w:i w:val="0"/>
          <w:iCs w:val="0"/>
          <w:sz w:val="27"/>
          <w:szCs w:val="27"/>
        </w:rPr>
        <w:br/>
        <w:t>F: 613-7893442</w:t>
      </w:r>
      <w:r w:rsidRPr="00D2313A">
        <w:rPr>
          <w:rFonts w:ascii="Arial" w:hAnsi="Arial" w:cs="Arial"/>
          <w:i w:val="0"/>
          <w:iCs w:val="0"/>
          <w:sz w:val="27"/>
          <w:szCs w:val="27"/>
        </w:rPr>
        <w:br/>
        <w:t>W: </w:t>
      </w:r>
      <w:hyperlink r:id="rId13" w:tgtFrame="_blank" w:history="1">
        <w:r w:rsidRPr="00D2313A">
          <w:rPr>
            <w:rFonts w:ascii="Arial" w:hAnsi="Arial" w:cs="Arial"/>
            <w:i w:val="0"/>
            <w:iCs w:val="0"/>
            <w:color w:val="337AB7"/>
            <w:sz w:val="27"/>
            <w:szCs w:val="27"/>
          </w:rPr>
          <w:t>http://ottava.be.mfa.gov.tr</w:t>
        </w:r>
      </w:hyperlink>
      <w:r w:rsidRPr="00D2313A">
        <w:rPr>
          <w:rFonts w:ascii="Arial" w:hAnsi="Arial" w:cs="Arial"/>
          <w:i w:val="0"/>
          <w:iCs w:val="0"/>
          <w:sz w:val="27"/>
          <w:szCs w:val="27"/>
        </w:rPr>
        <w:br/>
        <w:t>E: </w:t>
      </w:r>
      <w:hyperlink r:id="rId14" w:history="1">
        <w:r w:rsidRPr="00D2313A">
          <w:rPr>
            <w:rFonts w:ascii="Arial" w:hAnsi="Arial" w:cs="Arial"/>
            <w:i w:val="0"/>
            <w:iCs w:val="0"/>
            <w:color w:val="337AB7"/>
            <w:sz w:val="27"/>
            <w:szCs w:val="27"/>
          </w:rPr>
          <w:t>embassy.ottawa@mfa.gov.tr</w:t>
        </w:r>
      </w:hyperlink>
    </w:p>
    <w:p w:rsidR="00A62AE8" w:rsidRPr="006A5692" w:rsidRDefault="003114AB" w:rsidP="00D2313A">
      <w:pPr>
        <w:pStyle w:val="HTMLAdresi"/>
        <w:spacing w:after="300"/>
        <w:ind w:left="360"/>
        <w:rPr>
          <w:rFonts w:ascii="Arial" w:hAnsi="Arial" w:cs="Arial"/>
          <w:b/>
          <w:i w:val="0"/>
          <w:iCs w:val="0"/>
          <w:color w:val="2E74B5" w:themeColor="accent1" w:themeShade="BF"/>
          <w:sz w:val="27"/>
          <w:szCs w:val="27"/>
        </w:rPr>
      </w:pPr>
      <w:r w:rsidRPr="006A5692">
        <w:rPr>
          <w:rFonts w:ascii="Arial" w:hAnsi="Arial" w:cs="Arial"/>
          <w:b/>
          <w:i w:val="0"/>
          <w:iCs w:val="0"/>
          <w:color w:val="2E74B5" w:themeColor="accent1" w:themeShade="BF"/>
          <w:sz w:val="27"/>
          <w:szCs w:val="27"/>
        </w:rPr>
        <w:t>TORONTO</w:t>
      </w:r>
    </w:p>
    <w:p w:rsidR="003114AB" w:rsidRPr="00D2313A" w:rsidRDefault="003114AB" w:rsidP="00D2313A">
      <w:pPr>
        <w:pStyle w:val="HTMLAdresi"/>
        <w:spacing w:after="300"/>
        <w:ind w:left="360"/>
        <w:rPr>
          <w:rFonts w:ascii="Arial" w:hAnsi="Arial" w:cs="Arial"/>
          <w:i w:val="0"/>
          <w:iCs w:val="0"/>
          <w:sz w:val="27"/>
          <w:szCs w:val="27"/>
        </w:rPr>
      </w:pPr>
      <w:r w:rsidRPr="00D2313A">
        <w:rPr>
          <w:rFonts w:ascii="Arial" w:hAnsi="Arial" w:cs="Arial"/>
          <w:i w:val="0"/>
          <w:color w:val="121212"/>
          <w:sz w:val="27"/>
          <w:szCs w:val="27"/>
          <w:shd w:val="clear" w:color="auto" w:fill="FFFFFF"/>
          <w:lang w:val="tr-TR"/>
        </w:rPr>
        <w:t>10 Lower Spadina Ave., Suite 300</w:t>
      </w:r>
      <w:r w:rsidRPr="00D2313A">
        <w:rPr>
          <w:rFonts w:ascii="Arial" w:hAnsi="Arial" w:cs="Arial"/>
          <w:i w:val="0"/>
          <w:color w:val="121212"/>
          <w:sz w:val="27"/>
          <w:szCs w:val="27"/>
          <w:shd w:val="clear" w:color="auto" w:fill="FFFFFF"/>
        </w:rPr>
        <w:t> </w:t>
      </w:r>
      <w:r w:rsidRPr="00D2313A">
        <w:rPr>
          <w:rFonts w:ascii="Arial" w:hAnsi="Arial" w:cs="Arial"/>
          <w:i w:val="0"/>
          <w:color w:val="121212"/>
          <w:sz w:val="27"/>
          <w:szCs w:val="27"/>
        </w:rPr>
        <w:br/>
      </w:r>
      <w:r w:rsidRPr="00D2313A">
        <w:rPr>
          <w:rFonts w:ascii="Arial" w:hAnsi="Arial" w:cs="Arial"/>
          <w:i w:val="0"/>
          <w:color w:val="121212"/>
          <w:sz w:val="27"/>
          <w:szCs w:val="27"/>
          <w:shd w:val="clear" w:color="auto" w:fill="FFFFFF"/>
          <w:lang w:val="tr-TR"/>
        </w:rPr>
        <w:t>M5V 2Z2 TORONTO</w:t>
      </w:r>
      <w:r w:rsidRPr="00D2313A">
        <w:rPr>
          <w:rFonts w:ascii="Arial" w:hAnsi="Arial" w:cs="Arial"/>
          <w:i w:val="0"/>
          <w:color w:val="121212"/>
          <w:sz w:val="27"/>
          <w:szCs w:val="27"/>
          <w:shd w:val="clear" w:color="auto" w:fill="FFFFFF"/>
        </w:rPr>
        <w:t> </w:t>
      </w:r>
      <w:r w:rsidRPr="00D2313A">
        <w:rPr>
          <w:rFonts w:ascii="Arial" w:hAnsi="Arial" w:cs="Arial"/>
          <w:i w:val="0"/>
          <w:color w:val="121212"/>
          <w:sz w:val="27"/>
          <w:szCs w:val="27"/>
        </w:rPr>
        <w:br/>
      </w:r>
      <w:r w:rsidRPr="00D2313A">
        <w:rPr>
          <w:rFonts w:ascii="Arial" w:hAnsi="Arial" w:cs="Arial"/>
          <w:i w:val="0"/>
          <w:sz w:val="27"/>
          <w:szCs w:val="27"/>
        </w:rPr>
        <w:t>T:</w:t>
      </w:r>
      <w:r w:rsidRPr="00D2313A">
        <w:rPr>
          <w:rFonts w:ascii="Arial" w:hAnsi="Arial" w:cs="Arial"/>
          <w:i w:val="0"/>
          <w:color w:val="121212"/>
          <w:sz w:val="27"/>
          <w:szCs w:val="27"/>
          <w:shd w:val="clear" w:color="auto" w:fill="FFFFFF"/>
        </w:rPr>
        <w:t> 647-777 4106</w:t>
      </w:r>
      <w:r w:rsidRPr="00D2313A">
        <w:rPr>
          <w:rFonts w:ascii="Arial" w:hAnsi="Arial" w:cs="Arial"/>
          <w:i w:val="0"/>
          <w:color w:val="121212"/>
          <w:sz w:val="27"/>
          <w:szCs w:val="27"/>
        </w:rPr>
        <w:br/>
      </w:r>
      <w:r w:rsidRPr="00D2313A">
        <w:rPr>
          <w:rFonts w:ascii="Arial" w:hAnsi="Arial" w:cs="Arial"/>
          <w:i w:val="0"/>
          <w:sz w:val="27"/>
          <w:szCs w:val="27"/>
        </w:rPr>
        <w:t>F:</w:t>
      </w:r>
      <w:r w:rsidRPr="00D2313A">
        <w:rPr>
          <w:rFonts w:ascii="Arial" w:hAnsi="Arial" w:cs="Arial"/>
          <w:i w:val="0"/>
          <w:color w:val="121212"/>
          <w:sz w:val="27"/>
          <w:szCs w:val="27"/>
          <w:shd w:val="clear" w:color="auto" w:fill="FFFFFF"/>
        </w:rPr>
        <w:t> 647-258 2725</w:t>
      </w:r>
      <w:r w:rsidRPr="00D2313A">
        <w:rPr>
          <w:rFonts w:ascii="Arial" w:hAnsi="Arial" w:cs="Arial"/>
          <w:i w:val="0"/>
          <w:color w:val="121212"/>
          <w:sz w:val="27"/>
          <w:szCs w:val="27"/>
        </w:rPr>
        <w:br/>
      </w:r>
      <w:r w:rsidRPr="00D2313A">
        <w:rPr>
          <w:rFonts w:ascii="Arial" w:hAnsi="Arial" w:cs="Arial"/>
          <w:i w:val="0"/>
          <w:sz w:val="27"/>
          <w:szCs w:val="27"/>
        </w:rPr>
        <w:t>W:</w:t>
      </w:r>
      <w:r w:rsidRPr="00D2313A">
        <w:rPr>
          <w:rFonts w:ascii="Arial" w:hAnsi="Arial" w:cs="Arial"/>
          <w:i w:val="0"/>
          <w:color w:val="121212"/>
          <w:sz w:val="27"/>
          <w:szCs w:val="27"/>
          <w:shd w:val="clear" w:color="auto" w:fill="FFFFFF"/>
        </w:rPr>
        <w:t> </w:t>
      </w:r>
      <w:hyperlink r:id="rId15" w:tgtFrame="_blank" w:history="1">
        <w:r w:rsidRPr="00D2313A">
          <w:rPr>
            <w:rStyle w:val="Kpr"/>
            <w:rFonts w:ascii="Arial" w:hAnsi="Arial" w:cs="Arial"/>
            <w:i w:val="0"/>
            <w:color w:val="337AB7"/>
            <w:sz w:val="27"/>
            <w:szCs w:val="27"/>
            <w:shd w:val="clear" w:color="auto" w:fill="FFFFFF"/>
          </w:rPr>
          <w:t>www.toronto.bk.mfa.gov.tr</w:t>
        </w:r>
      </w:hyperlink>
      <w:r w:rsidRPr="00D2313A">
        <w:rPr>
          <w:rFonts w:ascii="Arial" w:hAnsi="Arial" w:cs="Arial"/>
          <w:i w:val="0"/>
          <w:color w:val="121212"/>
          <w:sz w:val="27"/>
          <w:szCs w:val="27"/>
        </w:rPr>
        <w:br/>
      </w:r>
      <w:r w:rsidRPr="00D2313A">
        <w:rPr>
          <w:rFonts w:ascii="Arial" w:hAnsi="Arial" w:cs="Arial"/>
          <w:i w:val="0"/>
          <w:sz w:val="27"/>
          <w:szCs w:val="27"/>
        </w:rPr>
        <w:t>E:</w:t>
      </w:r>
      <w:r w:rsidRPr="00D2313A">
        <w:rPr>
          <w:rFonts w:ascii="Arial" w:hAnsi="Arial" w:cs="Arial"/>
          <w:i w:val="0"/>
          <w:color w:val="121212"/>
          <w:sz w:val="27"/>
          <w:szCs w:val="27"/>
          <w:shd w:val="clear" w:color="auto" w:fill="FFFFFF"/>
        </w:rPr>
        <w:t> </w:t>
      </w:r>
      <w:hyperlink r:id="rId16" w:history="1">
        <w:r w:rsidRPr="00D2313A">
          <w:rPr>
            <w:rStyle w:val="Kpr"/>
            <w:rFonts w:ascii="Arial" w:hAnsi="Arial" w:cs="Arial"/>
            <w:i w:val="0"/>
            <w:color w:val="337AB7"/>
            <w:sz w:val="27"/>
            <w:szCs w:val="27"/>
            <w:shd w:val="clear" w:color="auto" w:fill="FFFFFF"/>
          </w:rPr>
          <w:t>consulate.toronto@mfa.gov.tr</w:t>
        </w:r>
      </w:hyperlink>
    </w:p>
    <w:p w:rsidR="006A5692" w:rsidRDefault="006A5692" w:rsidP="00D2313A">
      <w:pPr>
        <w:ind w:left="360"/>
        <w:rPr>
          <w:rFonts w:ascii="Arial" w:hAnsi="Arial" w:cs="Arial"/>
          <w:b/>
          <w:color w:val="2E74B5" w:themeColor="accent1" w:themeShade="BF"/>
          <w:sz w:val="27"/>
          <w:szCs w:val="27"/>
        </w:rPr>
      </w:pPr>
      <w:r>
        <w:rPr>
          <w:rFonts w:ascii="Arial" w:hAnsi="Arial" w:cs="Arial"/>
          <w:b/>
          <w:color w:val="2E74B5" w:themeColor="accent1" w:themeShade="BF"/>
          <w:sz w:val="27"/>
          <w:szCs w:val="27"/>
        </w:rPr>
        <w:t>ÖNERİLEN DANIŞMANLAR</w:t>
      </w:r>
    </w:p>
    <w:p w:rsidR="003D70FF" w:rsidRPr="006A5692" w:rsidRDefault="003D70FF" w:rsidP="00D2313A">
      <w:pPr>
        <w:ind w:left="360"/>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Vatanda</w:t>
      </w:r>
      <w:r w:rsidR="00AB5D47" w:rsidRPr="006A5692">
        <w:rPr>
          <w:rFonts w:ascii="Arial" w:hAnsi="Arial" w:cs="Arial"/>
          <w:b/>
          <w:color w:val="2E74B5" w:themeColor="accent1" w:themeShade="BF"/>
          <w:sz w:val="27"/>
          <w:szCs w:val="27"/>
        </w:rPr>
        <w:t>şlık</w:t>
      </w:r>
      <w:r w:rsidRPr="006A5692">
        <w:rPr>
          <w:rFonts w:ascii="Arial" w:hAnsi="Arial" w:cs="Arial"/>
          <w:b/>
          <w:color w:val="2E74B5" w:themeColor="accent1" w:themeShade="BF"/>
          <w:sz w:val="27"/>
          <w:szCs w:val="27"/>
        </w:rPr>
        <w:t xml:space="preserve"> için: </w:t>
      </w:r>
    </w:p>
    <w:p w:rsidR="003D70FF" w:rsidRPr="00D2313A" w:rsidRDefault="003D70FF" w:rsidP="00D2313A">
      <w:pPr>
        <w:ind w:left="360"/>
        <w:rPr>
          <w:rFonts w:ascii="Arial" w:hAnsi="Arial" w:cs="Arial"/>
          <w:sz w:val="27"/>
          <w:szCs w:val="27"/>
        </w:rPr>
      </w:pPr>
      <w:r w:rsidRPr="00D2313A">
        <w:rPr>
          <w:rFonts w:ascii="Arial" w:hAnsi="Arial" w:cs="Arial"/>
          <w:sz w:val="27"/>
          <w:szCs w:val="27"/>
        </w:rPr>
        <w:t>MAZLUM ŞEN</w:t>
      </w:r>
    </w:p>
    <w:p w:rsidR="003D70FF" w:rsidRPr="00D2313A" w:rsidRDefault="003D70FF" w:rsidP="00D2313A">
      <w:pPr>
        <w:ind w:left="360"/>
        <w:rPr>
          <w:rFonts w:ascii="Arial" w:hAnsi="Arial" w:cs="Arial"/>
          <w:sz w:val="27"/>
          <w:szCs w:val="27"/>
        </w:rPr>
      </w:pPr>
      <w:r w:rsidRPr="00D2313A">
        <w:rPr>
          <w:rFonts w:ascii="Arial" w:hAnsi="Arial" w:cs="Arial"/>
          <w:sz w:val="27"/>
          <w:szCs w:val="27"/>
        </w:rPr>
        <w:t>SEN International: 0212 2965404</w:t>
      </w:r>
    </w:p>
    <w:p w:rsidR="003D70FF" w:rsidRPr="00D2313A" w:rsidRDefault="00322BA9" w:rsidP="00D2313A">
      <w:pPr>
        <w:ind w:left="360"/>
        <w:rPr>
          <w:rFonts w:ascii="Arial" w:hAnsi="Arial" w:cs="Arial"/>
          <w:sz w:val="27"/>
          <w:szCs w:val="27"/>
        </w:rPr>
      </w:pPr>
      <w:hyperlink r:id="rId17" w:history="1">
        <w:r w:rsidR="003D70FF" w:rsidRPr="00D2313A">
          <w:rPr>
            <w:rStyle w:val="Kpr"/>
            <w:rFonts w:ascii="Arial" w:hAnsi="Arial" w:cs="Arial"/>
            <w:sz w:val="27"/>
            <w:szCs w:val="27"/>
          </w:rPr>
          <w:t>seninternational@rogers.com</w:t>
        </w:r>
      </w:hyperlink>
    </w:p>
    <w:p w:rsidR="003D70FF" w:rsidRPr="006A5692" w:rsidRDefault="003D70FF" w:rsidP="00D2313A">
      <w:pPr>
        <w:ind w:left="360"/>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Eğitim ve Öğrenci Yerleştirme için:</w:t>
      </w:r>
    </w:p>
    <w:p w:rsidR="003D70FF" w:rsidRPr="00D2313A" w:rsidRDefault="003D70FF" w:rsidP="00D2313A">
      <w:pPr>
        <w:ind w:left="360"/>
        <w:rPr>
          <w:rFonts w:ascii="Arial" w:hAnsi="Arial" w:cs="Arial"/>
          <w:sz w:val="27"/>
          <w:szCs w:val="27"/>
        </w:rPr>
      </w:pPr>
      <w:r w:rsidRPr="00D2313A">
        <w:rPr>
          <w:rFonts w:ascii="Arial" w:hAnsi="Arial" w:cs="Arial"/>
          <w:sz w:val="27"/>
          <w:szCs w:val="27"/>
        </w:rPr>
        <w:t>GÜLAY ERDOĞAN METIVIER</w:t>
      </w:r>
    </w:p>
    <w:p w:rsidR="003D70FF" w:rsidRPr="00D2313A" w:rsidRDefault="003D70FF" w:rsidP="00D2313A">
      <w:pPr>
        <w:ind w:left="360"/>
        <w:rPr>
          <w:rFonts w:ascii="Arial" w:hAnsi="Arial" w:cs="Arial"/>
          <w:sz w:val="27"/>
          <w:szCs w:val="27"/>
        </w:rPr>
      </w:pPr>
      <w:r w:rsidRPr="00D2313A">
        <w:rPr>
          <w:rFonts w:ascii="Arial" w:hAnsi="Arial" w:cs="Arial"/>
          <w:sz w:val="27"/>
          <w:szCs w:val="27"/>
        </w:rPr>
        <w:t>001 416 7232524</w:t>
      </w:r>
    </w:p>
    <w:p w:rsidR="003D70FF" w:rsidRPr="00D2313A" w:rsidRDefault="00322BA9" w:rsidP="00D2313A">
      <w:pPr>
        <w:ind w:left="360"/>
        <w:rPr>
          <w:rStyle w:val="Kpr"/>
          <w:rFonts w:ascii="Arial" w:hAnsi="Arial" w:cs="Arial"/>
          <w:sz w:val="27"/>
          <w:szCs w:val="27"/>
        </w:rPr>
      </w:pPr>
      <w:hyperlink r:id="rId18" w:history="1">
        <w:r w:rsidR="003D70FF" w:rsidRPr="00D2313A">
          <w:rPr>
            <w:rStyle w:val="Kpr"/>
            <w:rFonts w:ascii="Arial" w:hAnsi="Arial" w:cs="Arial"/>
            <w:sz w:val="27"/>
            <w:szCs w:val="27"/>
          </w:rPr>
          <w:t>gulay@educanconsulting.com</w:t>
        </w:r>
      </w:hyperlink>
    </w:p>
    <w:p w:rsidR="003D70FF" w:rsidRPr="006A5692" w:rsidRDefault="00AB5D47" w:rsidP="00D2313A">
      <w:pPr>
        <w:ind w:left="360"/>
        <w:rPr>
          <w:rFonts w:ascii="Arial" w:hAnsi="Arial" w:cs="Arial"/>
          <w:b/>
          <w:color w:val="2E74B5" w:themeColor="accent1" w:themeShade="BF"/>
          <w:sz w:val="27"/>
          <w:szCs w:val="27"/>
        </w:rPr>
      </w:pPr>
      <w:r w:rsidRPr="006A5692">
        <w:rPr>
          <w:rFonts w:ascii="Arial" w:hAnsi="Arial" w:cs="Arial"/>
          <w:b/>
          <w:color w:val="2E74B5" w:themeColor="accent1" w:themeShade="BF"/>
          <w:sz w:val="27"/>
          <w:szCs w:val="27"/>
        </w:rPr>
        <w:t>Satılık ve Ki</w:t>
      </w:r>
      <w:r w:rsidR="003D70FF" w:rsidRPr="006A5692">
        <w:rPr>
          <w:rFonts w:ascii="Arial" w:hAnsi="Arial" w:cs="Arial"/>
          <w:b/>
          <w:color w:val="2E74B5" w:themeColor="accent1" w:themeShade="BF"/>
          <w:sz w:val="27"/>
          <w:szCs w:val="27"/>
        </w:rPr>
        <w:t>ralık Emlak için:</w:t>
      </w:r>
    </w:p>
    <w:p w:rsidR="003D70FF" w:rsidRPr="00D2313A" w:rsidRDefault="003D70FF" w:rsidP="00D2313A">
      <w:pPr>
        <w:ind w:left="360"/>
        <w:rPr>
          <w:rFonts w:ascii="Arial" w:hAnsi="Arial" w:cs="Arial"/>
          <w:sz w:val="27"/>
          <w:szCs w:val="27"/>
        </w:rPr>
      </w:pPr>
      <w:r w:rsidRPr="00D2313A">
        <w:rPr>
          <w:rFonts w:ascii="Arial" w:hAnsi="Arial" w:cs="Arial"/>
          <w:sz w:val="27"/>
          <w:szCs w:val="27"/>
        </w:rPr>
        <w:t>ERGÜN ŞEN</w:t>
      </w:r>
    </w:p>
    <w:p w:rsidR="003D70FF" w:rsidRPr="00D2313A" w:rsidRDefault="003D70FF" w:rsidP="00D2313A">
      <w:pPr>
        <w:ind w:left="360"/>
        <w:rPr>
          <w:rFonts w:ascii="Arial" w:hAnsi="Arial" w:cs="Arial"/>
          <w:sz w:val="27"/>
          <w:szCs w:val="27"/>
        </w:rPr>
      </w:pPr>
      <w:r w:rsidRPr="00D2313A">
        <w:rPr>
          <w:rFonts w:ascii="Arial" w:hAnsi="Arial" w:cs="Arial"/>
          <w:sz w:val="27"/>
          <w:szCs w:val="27"/>
        </w:rPr>
        <w:t>00 1 416 700 3727</w:t>
      </w:r>
    </w:p>
    <w:p w:rsidR="00FB2F1A" w:rsidRDefault="00322BA9" w:rsidP="00D2313A">
      <w:pPr>
        <w:ind w:left="360"/>
        <w:rPr>
          <w:rStyle w:val="Kpr"/>
          <w:rFonts w:ascii="Arial" w:hAnsi="Arial" w:cs="Arial"/>
          <w:sz w:val="27"/>
          <w:szCs w:val="27"/>
        </w:rPr>
      </w:pPr>
      <w:hyperlink r:id="rId19" w:history="1">
        <w:r w:rsidR="0036311A" w:rsidRPr="00D2313A">
          <w:rPr>
            <w:rStyle w:val="Kpr"/>
            <w:rFonts w:ascii="Arial" w:hAnsi="Arial" w:cs="Arial"/>
            <w:sz w:val="27"/>
            <w:szCs w:val="27"/>
          </w:rPr>
          <w:t>ergunsen@yahoo.com</w:t>
        </w:r>
      </w:hyperlink>
      <w:bookmarkStart w:id="0" w:name="_GoBack"/>
      <w:bookmarkEnd w:id="0"/>
    </w:p>
    <w:sectPr w:rsidR="00FB2F1A" w:rsidSect="00D2313A">
      <w:pgSz w:w="12240" w:h="15840"/>
      <w:pgMar w:top="873"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A9" w:rsidRDefault="00322BA9" w:rsidP="00AB5D47">
      <w:pPr>
        <w:spacing w:after="0" w:line="240" w:lineRule="auto"/>
      </w:pPr>
      <w:r>
        <w:separator/>
      </w:r>
    </w:p>
  </w:endnote>
  <w:endnote w:type="continuationSeparator" w:id="0">
    <w:p w:rsidR="00322BA9" w:rsidRDefault="00322BA9" w:rsidP="00AB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A9" w:rsidRDefault="00322BA9" w:rsidP="00AB5D47">
      <w:pPr>
        <w:spacing w:after="0" w:line="240" w:lineRule="auto"/>
      </w:pPr>
      <w:r>
        <w:separator/>
      </w:r>
    </w:p>
  </w:footnote>
  <w:footnote w:type="continuationSeparator" w:id="0">
    <w:p w:rsidR="00322BA9" w:rsidRDefault="00322BA9" w:rsidP="00AB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305B"/>
    <w:multiLevelType w:val="hybridMultilevel"/>
    <w:tmpl w:val="AEB25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BB402F"/>
    <w:multiLevelType w:val="hybridMultilevel"/>
    <w:tmpl w:val="279AB6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A5F5AE8"/>
    <w:multiLevelType w:val="hybridMultilevel"/>
    <w:tmpl w:val="6594799E"/>
    <w:lvl w:ilvl="0" w:tplc="041F0001">
      <w:start w:val="1"/>
      <w:numFmt w:val="bullet"/>
      <w:lvlText w:val=""/>
      <w:lvlJc w:val="left"/>
      <w:pPr>
        <w:ind w:left="1080" w:hanging="72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8F3AD7"/>
    <w:multiLevelType w:val="hybridMultilevel"/>
    <w:tmpl w:val="080036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4FD35A3"/>
    <w:multiLevelType w:val="hybridMultilevel"/>
    <w:tmpl w:val="9EBC328A"/>
    <w:lvl w:ilvl="0" w:tplc="0C60FA36">
      <w:start w:val="2018"/>
      <w:numFmt w:val="decimal"/>
      <w:lvlText w:val="%1"/>
      <w:lvlJc w:val="left"/>
      <w:pPr>
        <w:ind w:left="1560" w:hanging="840"/>
      </w:pPr>
      <w:rPr>
        <w:rFonts w:eastAsiaTheme="minorHAnsi" w:hAnsi="Calibri" w:hint="default"/>
        <w:b/>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8613942"/>
    <w:multiLevelType w:val="hybridMultilevel"/>
    <w:tmpl w:val="CFC8E6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0143D76"/>
    <w:multiLevelType w:val="hybridMultilevel"/>
    <w:tmpl w:val="29529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4B2569"/>
    <w:multiLevelType w:val="hybridMultilevel"/>
    <w:tmpl w:val="5EF41F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377DF4"/>
    <w:multiLevelType w:val="hybridMultilevel"/>
    <w:tmpl w:val="FB5476FC"/>
    <w:lvl w:ilvl="0" w:tplc="C9B47A0E">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967234"/>
    <w:multiLevelType w:val="hybridMultilevel"/>
    <w:tmpl w:val="FB6AD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1255AC"/>
    <w:multiLevelType w:val="hybridMultilevel"/>
    <w:tmpl w:val="A814915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19C6BB4"/>
    <w:multiLevelType w:val="hybridMultilevel"/>
    <w:tmpl w:val="EF94B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41229D"/>
    <w:multiLevelType w:val="hybridMultilevel"/>
    <w:tmpl w:val="2ECA77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38F2E18"/>
    <w:multiLevelType w:val="hybridMultilevel"/>
    <w:tmpl w:val="08E225DE"/>
    <w:lvl w:ilvl="0" w:tplc="18362C6E">
      <w:start w:val="2018"/>
      <w:numFmt w:val="decimal"/>
      <w:lvlText w:val="%1"/>
      <w:lvlJc w:val="left"/>
      <w:pPr>
        <w:tabs>
          <w:tab w:val="num" w:pos="720"/>
        </w:tabs>
        <w:ind w:left="720" w:hanging="360"/>
      </w:pPr>
    </w:lvl>
    <w:lvl w:ilvl="1" w:tplc="EF78617E">
      <w:start w:val="1"/>
      <w:numFmt w:val="decimal"/>
      <w:lvlText w:val="%2"/>
      <w:lvlJc w:val="left"/>
      <w:pPr>
        <w:tabs>
          <w:tab w:val="num" w:pos="1440"/>
        </w:tabs>
        <w:ind w:left="1440" w:hanging="360"/>
      </w:pPr>
    </w:lvl>
    <w:lvl w:ilvl="2" w:tplc="A1047EAA" w:tentative="1">
      <w:start w:val="1"/>
      <w:numFmt w:val="decimal"/>
      <w:lvlText w:val="%3"/>
      <w:lvlJc w:val="left"/>
      <w:pPr>
        <w:tabs>
          <w:tab w:val="num" w:pos="2160"/>
        </w:tabs>
        <w:ind w:left="2160" w:hanging="360"/>
      </w:pPr>
    </w:lvl>
    <w:lvl w:ilvl="3" w:tplc="BD9A46AA" w:tentative="1">
      <w:start w:val="1"/>
      <w:numFmt w:val="decimal"/>
      <w:lvlText w:val="%4"/>
      <w:lvlJc w:val="left"/>
      <w:pPr>
        <w:tabs>
          <w:tab w:val="num" w:pos="2880"/>
        </w:tabs>
        <w:ind w:left="2880" w:hanging="360"/>
      </w:pPr>
    </w:lvl>
    <w:lvl w:ilvl="4" w:tplc="5104639E" w:tentative="1">
      <w:start w:val="1"/>
      <w:numFmt w:val="decimal"/>
      <w:lvlText w:val="%5"/>
      <w:lvlJc w:val="left"/>
      <w:pPr>
        <w:tabs>
          <w:tab w:val="num" w:pos="3600"/>
        </w:tabs>
        <w:ind w:left="3600" w:hanging="360"/>
      </w:pPr>
    </w:lvl>
    <w:lvl w:ilvl="5" w:tplc="FA7853A2" w:tentative="1">
      <w:start w:val="1"/>
      <w:numFmt w:val="decimal"/>
      <w:lvlText w:val="%6"/>
      <w:lvlJc w:val="left"/>
      <w:pPr>
        <w:tabs>
          <w:tab w:val="num" w:pos="4320"/>
        </w:tabs>
        <w:ind w:left="4320" w:hanging="360"/>
      </w:pPr>
    </w:lvl>
    <w:lvl w:ilvl="6" w:tplc="070CD08C" w:tentative="1">
      <w:start w:val="1"/>
      <w:numFmt w:val="decimal"/>
      <w:lvlText w:val="%7"/>
      <w:lvlJc w:val="left"/>
      <w:pPr>
        <w:tabs>
          <w:tab w:val="num" w:pos="5040"/>
        </w:tabs>
        <w:ind w:left="5040" w:hanging="360"/>
      </w:pPr>
    </w:lvl>
    <w:lvl w:ilvl="7" w:tplc="3A1A4B8A" w:tentative="1">
      <w:start w:val="1"/>
      <w:numFmt w:val="decimal"/>
      <w:lvlText w:val="%8"/>
      <w:lvlJc w:val="left"/>
      <w:pPr>
        <w:tabs>
          <w:tab w:val="num" w:pos="5760"/>
        </w:tabs>
        <w:ind w:left="5760" w:hanging="360"/>
      </w:pPr>
    </w:lvl>
    <w:lvl w:ilvl="8" w:tplc="424855CE" w:tentative="1">
      <w:start w:val="1"/>
      <w:numFmt w:val="decimal"/>
      <w:lvlText w:val="%9"/>
      <w:lvlJc w:val="left"/>
      <w:pPr>
        <w:tabs>
          <w:tab w:val="num" w:pos="6480"/>
        </w:tabs>
        <w:ind w:left="6480" w:hanging="360"/>
      </w:pPr>
    </w:lvl>
  </w:abstractNum>
  <w:abstractNum w:abstractNumId="14" w15:restartNumberingAfterBreak="0">
    <w:nsid w:val="709B4A90"/>
    <w:multiLevelType w:val="hybridMultilevel"/>
    <w:tmpl w:val="C9122D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FD5612"/>
    <w:multiLevelType w:val="hybridMultilevel"/>
    <w:tmpl w:val="32CE83AE"/>
    <w:lvl w:ilvl="0" w:tplc="3BFEFA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12"/>
  </w:num>
  <w:num w:numId="6">
    <w:abstractNumId w:val="15"/>
  </w:num>
  <w:num w:numId="7">
    <w:abstractNumId w:val="8"/>
  </w:num>
  <w:num w:numId="8">
    <w:abstractNumId w:val="7"/>
  </w:num>
  <w:num w:numId="9">
    <w:abstractNumId w:val="10"/>
  </w:num>
  <w:num w:numId="10">
    <w:abstractNumId w:val="11"/>
  </w:num>
  <w:num w:numId="11">
    <w:abstractNumId w:val="9"/>
  </w:num>
  <w:num w:numId="12">
    <w:abstractNumId w:val="2"/>
  </w:num>
  <w:num w:numId="13">
    <w:abstractNumId w:val="0"/>
  </w:num>
  <w:num w:numId="14">
    <w:abstractNumId w:val="14"/>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4D38"/>
    <w:rsid w:val="000210E7"/>
    <w:rsid w:val="0005237A"/>
    <w:rsid w:val="000525AD"/>
    <w:rsid w:val="000844B9"/>
    <w:rsid w:val="00097989"/>
    <w:rsid w:val="000B1B11"/>
    <w:rsid w:val="000B625A"/>
    <w:rsid w:val="000D4AB8"/>
    <w:rsid w:val="00147052"/>
    <w:rsid w:val="00173CD7"/>
    <w:rsid w:val="00174D38"/>
    <w:rsid w:val="001C28B3"/>
    <w:rsid w:val="001E3D39"/>
    <w:rsid w:val="00241417"/>
    <w:rsid w:val="00250228"/>
    <w:rsid w:val="00255628"/>
    <w:rsid w:val="00273492"/>
    <w:rsid w:val="002B6DB6"/>
    <w:rsid w:val="002D5340"/>
    <w:rsid w:val="002D7639"/>
    <w:rsid w:val="00307AAC"/>
    <w:rsid w:val="003114AB"/>
    <w:rsid w:val="00322BA9"/>
    <w:rsid w:val="003408DA"/>
    <w:rsid w:val="0035131B"/>
    <w:rsid w:val="00362817"/>
    <w:rsid w:val="0036311A"/>
    <w:rsid w:val="003870BB"/>
    <w:rsid w:val="00390C83"/>
    <w:rsid w:val="003A3E30"/>
    <w:rsid w:val="003C5F90"/>
    <w:rsid w:val="003D4342"/>
    <w:rsid w:val="003D70FF"/>
    <w:rsid w:val="003E0340"/>
    <w:rsid w:val="003E255C"/>
    <w:rsid w:val="004337F8"/>
    <w:rsid w:val="0044316C"/>
    <w:rsid w:val="00471563"/>
    <w:rsid w:val="00492314"/>
    <w:rsid w:val="004E4237"/>
    <w:rsid w:val="0054301B"/>
    <w:rsid w:val="00551E26"/>
    <w:rsid w:val="005B3CF7"/>
    <w:rsid w:val="005B71B5"/>
    <w:rsid w:val="005F62DC"/>
    <w:rsid w:val="00601B59"/>
    <w:rsid w:val="00640C1A"/>
    <w:rsid w:val="00652AD7"/>
    <w:rsid w:val="00661872"/>
    <w:rsid w:val="006766E3"/>
    <w:rsid w:val="00685FB1"/>
    <w:rsid w:val="00687ED3"/>
    <w:rsid w:val="006A385A"/>
    <w:rsid w:val="006A5692"/>
    <w:rsid w:val="006F5EB9"/>
    <w:rsid w:val="00725503"/>
    <w:rsid w:val="00753E02"/>
    <w:rsid w:val="0075629F"/>
    <w:rsid w:val="007852CF"/>
    <w:rsid w:val="007A78E2"/>
    <w:rsid w:val="007C1091"/>
    <w:rsid w:val="007C2A56"/>
    <w:rsid w:val="008032A1"/>
    <w:rsid w:val="0081202C"/>
    <w:rsid w:val="0082469A"/>
    <w:rsid w:val="00844701"/>
    <w:rsid w:val="00860CF0"/>
    <w:rsid w:val="00862432"/>
    <w:rsid w:val="00874131"/>
    <w:rsid w:val="00884B4B"/>
    <w:rsid w:val="00885ED6"/>
    <w:rsid w:val="008A3E97"/>
    <w:rsid w:val="008B7485"/>
    <w:rsid w:val="008C34CC"/>
    <w:rsid w:val="008D74A3"/>
    <w:rsid w:val="008F4FF8"/>
    <w:rsid w:val="00915218"/>
    <w:rsid w:val="009410E3"/>
    <w:rsid w:val="0094429C"/>
    <w:rsid w:val="0096749C"/>
    <w:rsid w:val="009846A9"/>
    <w:rsid w:val="00993666"/>
    <w:rsid w:val="009B4E50"/>
    <w:rsid w:val="009F02A3"/>
    <w:rsid w:val="009F4660"/>
    <w:rsid w:val="00A1296A"/>
    <w:rsid w:val="00A1640C"/>
    <w:rsid w:val="00A27D10"/>
    <w:rsid w:val="00A35CEA"/>
    <w:rsid w:val="00A44632"/>
    <w:rsid w:val="00A62AE8"/>
    <w:rsid w:val="00A95B0D"/>
    <w:rsid w:val="00AA4FAA"/>
    <w:rsid w:val="00AB5D47"/>
    <w:rsid w:val="00AD1B17"/>
    <w:rsid w:val="00AE5F90"/>
    <w:rsid w:val="00B05F4F"/>
    <w:rsid w:val="00B475D4"/>
    <w:rsid w:val="00B531E2"/>
    <w:rsid w:val="00B90B62"/>
    <w:rsid w:val="00B977F6"/>
    <w:rsid w:val="00BB58B0"/>
    <w:rsid w:val="00BD08E6"/>
    <w:rsid w:val="00BD6890"/>
    <w:rsid w:val="00BE75A7"/>
    <w:rsid w:val="00BF3A04"/>
    <w:rsid w:val="00C1585B"/>
    <w:rsid w:val="00C24E69"/>
    <w:rsid w:val="00C25908"/>
    <w:rsid w:val="00C352F6"/>
    <w:rsid w:val="00C54F29"/>
    <w:rsid w:val="00C672C1"/>
    <w:rsid w:val="00C76AA1"/>
    <w:rsid w:val="00C84D74"/>
    <w:rsid w:val="00C94F63"/>
    <w:rsid w:val="00CB603B"/>
    <w:rsid w:val="00CC55A1"/>
    <w:rsid w:val="00CD780D"/>
    <w:rsid w:val="00CE4847"/>
    <w:rsid w:val="00D10DBF"/>
    <w:rsid w:val="00D15087"/>
    <w:rsid w:val="00D157E3"/>
    <w:rsid w:val="00D2313A"/>
    <w:rsid w:val="00D3295C"/>
    <w:rsid w:val="00D37013"/>
    <w:rsid w:val="00D51FDC"/>
    <w:rsid w:val="00D70523"/>
    <w:rsid w:val="00D70B4C"/>
    <w:rsid w:val="00DA4EFC"/>
    <w:rsid w:val="00E02576"/>
    <w:rsid w:val="00E411EF"/>
    <w:rsid w:val="00E574A9"/>
    <w:rsid w:val="00E621D0"/>
    <w:rsid w:val="00E86354"/>
    <w:rsid w:val="00E916CC"/>
    <w:rsid w:val="00ED0CDA"/>
    <w:rsid w:val="00EF5697"/>
    <w:rsid w:val="00F01819"/>
    <w:rsid w:val="00F05280"/>
    <w:rsid w:val="00F43C2E"/>
    <w:rsid w:val="00F52F32"/>
    <w:rsid w:val="00F75054"/>
    <w:rsid w:val="00F84731"/>
    <w:rsid w:val="00FB2F1A"/>
    <w:rsid w:val="00FB62D9"/>
    <w:rsid w:val="00FC7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C60731A8-3F6E-4666-8124-088689AF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F8"/>
  </w:style>
  <w:style w:type="paragraph" w:styleId="Balk1">
    <w:name w:val="heading 1"/>
    <w:basedOn w:val="Normal"/>
    <w:next w:val="Normal"/>
    <w:link w:val="Balk1Char"/>
    <w:uiPriority w:val="9"/>
    <w:qFormat/>
    <w:rsid w:val="00687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14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qFormat/>
    <w:rsid w:val="00C1585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4D38"/>
    <w:pPr>
      <w:ind w:left="720"/>
      <w:contextualSpacing/>
    </w:pPr>
  </w:style>
  <w:style w:type="paragraph" w:styleId="NormalWeb">
    <w:name w:val="Normal (Web)"/>
    <w:basedOn w:val="Normal"/>
    <w:uiPriority w:val="99"/>
    <w:unhideWhenUsed/>
    <w:rsid w:val="00174D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Kpr">
    <w:name w:val="Hyperlink"/>
    <w:basedOn w:val="VarsaylanParagrafYazTipi"/>
    <w:uiPriority w:val="99"/>
    <w:unhideWhenUsed/>
    <w:rsid w:val="00174D38"/>
    <w:rPr>
      <w:color w:val="0000FF"/>
      <w:u w:val="single"/>
    </w:rPr>
  </w:style>
  <w:style w:type="character" w:customStyle="1" w:styleId="Balk4Char">
    <w:name w:val="Başlık 4 Char"/>
    <w:basedOn w:val="VarsaylanParagrafYazTipi"/>
    <w:link w:val="Balk4"/>
    <w:uiPriority w:val="9"/>
    <w:rsid w:val="00C1585B"/>
    <w:rPr>
      <w:rFonts w:ascii="Times New Roman" w:eastAsia="Times New Roman" w:hAnsi="Times New Roman" w:cs="Times New Roman"/>
      <w:b/>
      <w:bCs/>
      <w:sz w:val="24"/>
      <w:szCs w:val="24"/>
      <w:lang w:eastAsia="en-CA"/>
    </w:rPr>
  </w:style>
  <w:style w:type="paragraph" w:customStyle="1" w:styleId="content-text">
    <w:name w:val="content-text"/>
    <w:basedOn w:val="Normal"/>
    <w:rsid w:val="00C158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alk2Char">
    <w:name w:val="Başlık 2 Char"/>
    <w:basedOn w:val="VarsaylanParagrafYazTipi"/>
    <w:link w:val="Balk2"/>
    <w:uiPriority w:val="9"/>
    <w:semiHidden/>
    <w:rsid w:val="003114AB"/>
    <w:rPr>
      <w:rFonts w:asciiTheme="majorHAnsi" w:eastAsiaTheme="majorEastAsia" w:hAnsiTheme="majorHAnsi" w:cstheme="majorBidi"/>
      <w:color w:val="2E74B5" w:themeColor="accent1" w:themeShade="BF"/>
      <w:sz w:val="26"/>
      <w:szCs w:val="26"/>
    </w:rPr>
  </w:style>
  <w:style w:type="character" w:styleId="Gl">
    <w:name w:val="Strong"/>
    <w:basedOn w:val="VarsaylanParagrafYazTipi"/>
    <w:uiPriority w:val="22"/>
    <w:qFormat/>
    <w:rsid w:val="003114AB"/>
    <w:rPr>
      <w:b/>
      <w:bCs/>
    </w:rPr>
  </w:style>
  <w:style w:type="paragraph" w:styleId="HTMLAdresi">
    <w:name w:val="HTML Address"/>
    <w:basedOn w:val="Normal"/>
    <w:link w:val="HTMLAdresiChar"/>
    <w:uiPriority w:val="99"/>
    <w:semiHidden/>
    <w:unhideWhenUsed/>
    <w:rsid w:val="003114AB"/>
    <w:pPr>
      <w:spacing w:after="0" w:line="240" w:lineRule="auto"/>
    </w:pPr>
    <w:rPr>
      <w:rFonts w:ascii="Times New Roman" w:eastAsia="Times New Roman" w:hAnsi="Times New Roman" w:cs="Times New Roman"/>
      <w:i/>
      <w:iCs/>
      <w:sz w:val="24"/>
      <w:szCs w:val="24"/>
      <w:lang w:eastAsia="en-CA"/>
    </w:rPr>
  </w:style>
  <w:style w:type="character" w:customStyle="1" w:styleId="HTMLAdresiChar">
    <w:name w:val="HTML Adresi Char"/>
    <w:basedOn w:val="VarsaylanParagrafYazTipi"/>
    <w:link w:val="HTMLAdresi"/>
    <w:uiPriority w:val="99"/>
    <w:semiHidden/>
    <w:rsid w:val="003114AB"/>
    <w:rPr>
      <w:rFonts w:ascii="Times New Roman" w:eastAsia="Times New Roman" w:hAnsi="Times New Roman" w:cs="Times New Roman"/>
      <w:i/>
      <w:iCs/>
      <w:sz w:val="24"/>
      <w:szCs w:val="24"/>
      <w:lang w:eastAsia="en-CA"/>
    </w:rPr>
  </w:style>
  <w:style w:type="character" w:customStyle="1" w:styleId="UnresolvedMention">
    <w:name w:val="Unresolved Mention"/>
    <w:basedOn w:val="VarsaylanParagrafYazTipi"/>
    <w:uiPriority w:val="99"/>
    <w:semiHidden/>
    <w:unhideWhenUsed/>
    <w:rsid w:val="003D70FF"/>
    <w:rPr>
      <w:color w:val="808080"/>
      <w:shd w:val="clear" w:color="auto" w:fill="E6E6E6"/>
    </w:rPr>
  </w:style>
  <w:style w:type="paragraph" w:styleId="stbilgi">
    <w:name w:val="header"/>
    <w:basedOn w:val="Normal"/>
    <w:link w:val="stbilgiChar"/>
    <w:uiPriority w:val="99"/>
    <w:unhideWhenUsed/>
    <w:rsid w:val="00AB5D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D47"/>
  </w:style>
  <w:style w:type="paragraph" w:styleId="Altbilgi">
    <w:name w:val="footer"/>
    <w:basedOn w:val="Normal"/>
    <w:link w:val="AltbilgiChar"/>
    <w:uiPriority w:val="99"/>
    <w:unhideWhenUsed/>
    <w:rsid w:val="00AB5D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D47"/>
  </w:style>
  <w:style w:type="paragraph" w:styleId="AralkYok">
    <w:name w:val="No Spacing"/>
    <w:uiPriority w:val="1"/>
    <w:qFormat/>
    <w:rsid w:val="00687ED3"/>
    <w:pPr>
      <w:spacing w:after="0" w:line="240" w:lineRule="auto"/>
    </w:pPr>
  </w:style>
  <w:style w:type="character" w:customStyle="1" w:styleId="Balk1Char">
    <w:name w:val="Başlık 1 Char"/>
    <w:basedOn w:val="VarsaylanParagrafYazTipi"/>
    <w:link w:val="Balk1"/>
    <w:uiPriority w:val="9"/>
    <w:rsid w:val="00687E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4843">
      <w:bodyDiv w:val="1"/>
      <w:marLeft w:val="0"/>
      <w:marRight w:val="0"/>
      <w:marTop w:val="0"/>
      <w:marBottom w:val="0"/>
      <w:divBdr>
        <w:top w:val="none" w:sz="0" w:space="0" w:color="auto"/>
        <w:left w:val="none" w:sz="0" w:space="0" w:color="auto"/>
        <w:bottom w:val="none" w:sz="0" w:space="0" w:color="auto"/>
        <w:right w:val="none" w:sz="0" w:space="0" w:color="auto"/>
      </w:divBdr>
    </w:div>
    <w:div w:id="128474299">
      <w:bodyDiv w:val="1"/>
      <w:marLeft w:val="0"/>
      <w:marRight w:val="0"/>
      <w:marTop w:val="0"/>
      <w:marBottom w:val="0"/>
      <w:divBdr>
        <w:top w:val="none" w:sz="0" w:space="0" w:color="auto"/>
        <w:left w:val="none" w:sz="0" w:space="0" w:color="auto"/>
        <w:bottom w:val="none" w:sz="0" w:space="0" w:color="auto"/>
        <w:right w:val="none" w:sz="0" w:space="0" w:color="auto"/>
      </w:divBdr>
    </w:div>
    <w:div w:id="432822669">
      <w:bodyDiv w:val="1"/>
      <w:marLeft w:val="0"/>
      <w:marRight w:val="0"/>
      <w:marTop w:val="0"/>
      <w:marBottom w:val="0"/>
      <w:divBdr>
        <w:top w:val="none" w:sz="0" w:space="0" w:color="auto"/>
        <w:left w:val="none" w:sz="0" w:space="0" w:color="auto"/>
        <w:bottom w:val="none" w:sz="0" w:space="0" w:color="auto"/>
        <w:right w:val="none" w:sz="0" w:space="0" w:color="auto"/>
      </w:divBdr>
    </w:div>
    <w:div w:id="682627431">
      <w:bodyDiv w:val="1"/>
      <w:marLeft w:val="0"/>
      <w:marRight w:val="0"/>
      <w:marTop w:val="0"/>
      <w:marBottom w:val="0"/>
      <w:divBdr>
        <w:top w:val="none" w:sz="0" w:space="0" w:color="auto"/>
        <w:left w:val="none" w:sz="0" w:space="0" w:color="auto"/>
        <w:bottom w:val="none" w:sz="0" w:space="0" w:color="auto"/>
        <w:right w:val="none" w:sz="0" w:space="0" w:color="auto"/>
      </w:divBdr>
    </w:div>
    <w:div w:id="756441590">
      <w:bodyDiv w:val="1"/>
      <w:marLeft w:val="0"/>
      <w:marRight w:val="0"/>
      <w:marTop w:val="0"/>
      <w:marBottom w:val="0"/>
      <w:divBdr>
        <w:top w:val="none" w:sz="0" w:space="0" w:color="auto"/>
        <w:left w:val="none" w:sz="0" w:space="0" w:color="auto"/>
        <w:bottom w:val="none" w:sz="0" w:space="0" w:color="auto"/>
        <w:right w:val="none" w:sz="0" w:space="0" w:color="auto"/>
      </w:divBdr>
      <w:divsChild>
        <w:div w:id="305360918">
          <w:marLeft w:val="0"/>
          <w:marRight w:val="0"/>
          <w:marTop w:val="0"/>
          <w:marBottom w:val="0"/>
          <w:divBdr>
            <w:top w:val="none" w:sz="0" w:space="0" w:color="auto"/>
            <w:left w:val="none" w:sz="0" w:space="0" w:color="auto"/>
            <w:bottom w:val="none" w:sz="0" w:space="0" w:color="auto"/>
            <w:right w:val="none" w:sz="0" w:space="0" w:color="auto"/>
          </w:divBdr>
          <w:divsChild>
            <w:div w:id="1308582706">
              <w:marLeft w:val="0"/>
              <w:marRight w:val="0"/>
              <w:marTop w:val="0"/>
              <w:marBottom w:val="0"/>
              <w:divBdr>
                <w:top w:val="none" w:sz="0" w:space="0" w:color="auto"/>
                <w:left w:val="none" w:sz="0" w:space="0" w:color="auto"/>
                <w:bottom w:val="none" w:sz="0" w:space="0" w:color="auto"/>
                <w:right w:val="none" w:sz="0" w:space="0" w:color="auto"/>
              </w:divBdr>
              <w:divsChild>
                <w:div w:id="1261186270">
                  <w:marLeft w:val="0"/>
                  <w:marRight w:val="0"/>
                  <w:marTop w:val="0"/>
                  <w:marBottom w:val="0"/>
                  <w:divBdr>
                    <w:top w:val="none" w:sz="0" w:space="0" w:color="auto"/>
                    <w:left w:val="none" w:sz="0" w:space="0" w:color="auto"/>
                    <w:bottom w:val="none" w:sz="0" w:space="0" w:color="auto"/>
                    <w:right w:val="none" w:sz="0" w:space="0" w:color="auto"/>
                  </w:divBdr>
                  <w:divsChild>
                    <w:div w:id="2003580653">
                      <w:marLeft w:val="-204"/>
                      <w:marRight w:val="-204"/>
                      <w:marTop w:val="0"/>
                      <w:marBottom w:val="0"/>
                      <w:divBdr>
                        <w:top w:val="none" w:sz="0" w:space="0" w:color="auto"/>
                        <w:left w:val="none" w:sz="0" w:space="0" w:color="auto"/>
                        <w:bottom w:val="none" w:sz="0" w:space="0" w:color="auto"/>
                        <w:right w:val="none" w:sz="0" w:space="0" w:color="auto"/>
                      </w:divBdr>
                      <w:divsChild>
                        <w:div w:id="257718984">
                          <w:marLeft w:val="0"/>
                          <w:marRight w:val="0"/>
                          <w:marTop w:val="0"/>
                          <w:marBottom w:val="0"/>
                          <w:divBdr>
                            <w:top w:val="none" w:sz="0" w:space="0" w:color="auto"/>
                            <w:left w:val="none" w:sz="0" w:space="0" w:color="auto"/>
                            <w:bottom w:val="none" w:sz="0" w:space="0" w:color="auto"/>
                            <w:right w:val="single" w:sz="6" w:space="0" w:color="auto"/>
                          </w:divBdr>
                          <w:divsChild>
                            <w:div w:id="432672416">
                              <w:marLeft w:val="0"/>
                              <w:marRight w:val="0"/>
                              <w:marTop w:val="0"/>
                              <w:marBottom w:val="0"/>
                              <w:divBdr>
                                <w:top w:val="none" w:sz="0" w:space="0" w:color="auto"/>
                                <w:left w:val="none" w:sz="0" w:space="0" w:color="auto"/>
                                <w:bottom w:val="none" w:sz="0" w:space="0" w:color="auto"/>
                                <w:right w:val="none" w:sz="0" w:space="0" w:color="auto"/>
                              </w:divBdr>
                              <w:divsChild>
                                <w:div w:id="1102602154">
                                  <w:marLeft w:val="0"/>
                                  <w:marRight w:val="0"/>
                                  <w:marTop w:val="0"/>
                                  <w:marBottom w:val="0"/>
                                  <w:divBdr>
                                    <w:top w:val="none" w:sz="0" w:space="0" w:color="auto"/>
                                    <w:left w:val="none" w:sz="0" w:space="0" w:color="auto"/>
                                    <w:bottom w:val="none" w:sz="0" w:space="0" w:color="auto"/>
                                    <w:right w:val="none" w:sz="0" w:space="0" w:color="auto"/>
                                  </w:divBdr>
                                  <w:divsChild>
                                    <w:div w:id="245111701">
                                      <w:marLeft w:val="0"/>
                                      <w:marRight w:val="0"/>
                                      <w:marTop w:val="0"/>
                                      <w:marBottom w:val="0"/>
                                      <w:divBdr>
                                        <w:top w:val="none" w:sz="0" w:space="0" w:color="auto"/>
                                        <w:left w:val="none" w:sz="0" w:space="0" w:color="auto"/>
                                        <w:bottom w:val="none" w:sz="0" w:space="0" w:color="auto"/>
                                        <w:right w:val="none" w:sz="0" w:space="0" w:color="auto"/>
                                      </w:divBdr>
                                      <w:divsChild>
                                        <w:div w:id="490828832">
                                          <w:marLeft w:val="-204"/>
                                          <w:marRight w:val="-204"/>
                                          <w:marTop w:val="0"/>
                                          <w:marBottom w:val="0"/>
                                          <w:divBdr>
                                            <w:top w:val="none" w:sz="0" w:space="0" w:color="auto"/>
                                            <w:left w:val="none" w:sz="0" w:space="0" w:color="auto"/>
                                            <w:bottom w:val="none" w:sz="0" w:space="0" w:color="auto"/>
                                            <w:right w:val="none" w:sz="0" w:space="0" w:color="auto"/>
                                          </w:divBdr>
                                          <w:divsChild>
                                            <w:div w:id="1622877084">
                                              <w:marLeft w:val="0"/>
                                              <w:marRight w:val="0"/>
                                              <w:marTop w:val="0"/>
                                              <w:marBottom w:val="0"/>
                                              <w:divBdr>
                                                <w:top w:val="none" w:sz="0" w:space="0" w:color="auto"/>
                                                <w:left w:val="none" w:sz="0" w:space="0" w:color="auto"/>
                                                <w:bottom w:val="none" w:sz="0" w:space="0" w:color="auto"/>
                                                <w:right w:val="none" w:sz="0" w:space="0" w:color="auto"/>
                                              </w:divBdr>
                                              <w:divsChild>
                                                <w:div w:id="1322588271">
                                                  <w:marLeft w:val="0"/>
                                                  <w:marRight w:val="0"/>
                                                  <w:marTop w:val="0"/>
                                                  <w:marBottom w:val="0"/>
                                                  <w:divBdr>
                                                    <w:top w:val="none" w:sz="0" w:space="0" w:color="auto"/>
                                                    <w:left w:val="none" w:sz="0" w:space="0" w:color="auto"/>
                                                    <w:bottom w:val="none" w:sz="0" w:space="0" w:color="auto"/>
                                                    <w:right w:val="none" w:sz="0" w:space="0" w:color="auto"/>
                                                  </w:divBdr>
                                                  <w:divsChild>
                                                    <w:div w:id="2104109711">
                                                      <w:marLeft w:val="0"/>
                                                      <w:marRight w:val="0"/>
                                                      <w:marTop w:val="0"/>
                                                      <w:marBottom w:val="0"/>
                                                      <w:divBdr>
                                                        <w:top w:val="none" w:sz="0" w:space="0" w:color="auto"/>
                                                        <w:left w:val="none" w:sz="0" w:space="0" w:color="auto"/>
                                                        <w:bottom w:val="none" w:sz="0" w:space="0" w:color="auto"/>
                                                        <w:right w:val="none" w:sz="0" w:space="0" w:color="auto"/>
                                                      </w:divBdr>
                                                      <w:divsChild>
                                                        <w:div w:id="324477354">
                                                          <w:marLeft w:val="-204"/>
                                                          <w:marRight w:val="-204"/>
                                                          <w:marTop w:val="0"/>
                                                          <w:marBottom w:val="0"/>
                                                          <w:divBdr>
                                                            <w:top w:val="none" w:sz="0" w:space="0" w:color="auto"/>
                                                            <w:left w:val="none" w:sz="0" w:space="0" w:color="auto"/>
                                                            <w:bottom w:val="none" w:sz="0" w:space="0" w:color="auto"/>
                                                            <w:right w:val="none" w:sz="0" w:space="0" w:color="auto"/>
                                                          </w:divBdr>
                                                          <w:divsChild>
                                                            <w:div w:id="978608195">
                                                              <w:marLeft w:val="0"/>
                                                              <w:marRight w:val="0"/>
                                                              <w:marTop w:val="0"/>
                                                              <w:marBottom w:val="0"/>
                                                              <w:divBdr>
                                                                <w:top w:val="none" w:sz="0" w:space="0" w:color="auto"/>
                                                                <w:left w:val="none" w:sz="0" w:space="0" w:color="auto"/>
                                                                <w:bottom w:val="none" w:sz="0" w:space="0" w:color="auto"/>
                                                                <w:right w:val="none" w:sz="0" w:space="0" w:color="auto"/>
                                                              </w:divBdr>
                                                              <w:divsChild>
                                                                <w:div w:id="1575355734">
                                                                  <w:marLeft w:val="0"/>
                                                                  <w:marRight w:val="0"/>
                                                                  <w:marTop w:val="0"/>
                                                                  <w:marBottom w:val="0"/>
                                                                  <w:divBdr>
                                                                    <w:top w:val="none" w:sz="0" w:space="0" w:color="auto"/>
                                                                    <w:left w:val="none" w:sz="0" w:space="0" w:color="auto"/>
                                                                    <w:bottom w:val="none" w:sz="0" w:space="0" w:color="auto"/>
                                                                    <w:right w:val="none" w:sz="0" w:space="0" w:color="auto"/>
                                                                  </w:divBdr>
                                                                  <w:divsChild>
                                                                    <w:div w:id="105347840">
                                                                      <w:marLeft w:val="0"/>
                                                                      <w:marRight w:val="0"/>
                                                                      <w:marTop w:val="0"/>
                                                                      <w:marBottom w:val="0"/>
                                                                      <w:divBdr>
                                                                        <w:top w:val="none" w:sz="0" w:space="0" w:color="auto"/>
                                                                        <w:left w:val="none" w:sz="0" w:space="0" w:color="auto"/>
                                                                        <w:bottom w:val="none" w:sz="0" w:space="0" w:color="auto"/>
                                                                        <w:right w:val="none" w:sz="0" w:space="0" w:color="auto"/>
                                                                      </w:divBdr>
                                                                      <w:divsChild>
                                                                        <w:div w:id="880089987">
                                                                          <w:marLeft w:val="0"/>
                                                                          <w:marRight w:val="0"/>
                                                                          <w:marTop w:val="0"/>
                                                                          <w:marBottom w:val="0"/>
                                                                          <w:divBdr>
                                                                            <w:top w:val="none" w:sz="0" w:space="0" w:color="auto"/>
                                                                            <w:left w:val="none" w:sz="0" w:space="0" w:color="auto"/>
                                                                            <w:bottom w:val="none" w:sz="0" w:space="0" w:color="auto"/>
                                                                            <w:right w:val="none" w:sz="0" w:space="0" w:color="auto"/>
                                                                          </w:divBdr>
                                                                          <w:divsChild>
                                                                            <w:div w:id="2060278575">
                                                                              <w:marLeft w:val="0"/>
                                                                              <w:marRight w:val="0"/>
                                                                              <w:marTop w:val="0"/>
                                                                              <w:marBottom w:val="272"/>
                                                                              <w:divBdr>
                                                                                <w:top w:val="none" w:sz="0" w:space="0" w:color="auto"/>
                                                                                <w:left w:val="none" w:sz="0" w:space="0" w:color="auto"/>
                                                                                <w:bottom w:val="none" w:sz="0" w:space="0" w:color="auto"/>
                                                                                <w:right w:val="none" w:sz="0" w:space="0" w:color="auto"/>
                                                                              </w:divBdr>
                                                                              <w:divsChild>
                                                                                <w:div w:id="1826700158">
                                                                                  <w:marLeft w:val="0"/>
                                                                                  <w:marRight w:val="0"/>
                                                                                  <w:marTop w:val="0"/>
                                                                                  <w:marBottom w:val="0"/>
                                                                                  <w:divBdr>
                                                                                    <w:top w:val="none" w:sz="0" w:space="0" w:color="auto"/>
                                                                                    <w:left w:val="none" w:sz="0" w:space="0" w:color="auto"/>
                                                                                    <w:bottom w:val="none" w:sz="0" w:space="0" w:color="auto"/>
                                                                                    <w:right w:val="none" w:sz="0" w:space="0" w:color="auto"/>
                                                                                  </w:divBdr>
                                                                                  <w:divsChild>
                                                                                    <w:div w:id="970983421">
                                                                                      <w:marLeft w:val="0"/>
                                                                                      <w:marRight w:val="0"/>
                                                                                      <w:marTop w:val="0"/>
                                                                                      <w:marBottom w:val="0"/>
                                                                                      <w:divBdr>
                                                                                        <w:top w:val="none" w:sz="0" w:space="0" w:color="auto"/>
                                                                                        <w:left w:val="none" w:sz="0" w:space="0" w:color="auto"/>
                                                                                        <w:bottom w:val="none" w:sz="0" w:space="0" w:color="auto"/>
                                                                                        <w:right w:val="none" w:sz="0" w:space="0" w:color="auto"/>
                                                                                      </w:divBdr>
                                                                                      <w:divsChild>
                                                                                        <w:div w:id="1922791327">
                                                                                          <w:marLeft w:val="0"/>
                                                                                          <w:marRight w:val="0"/>
                                                                                          <w:marTop w:val="0"/>
                                                                                          <w:marBottom w:val="0"/>
                                                                                          <w:divBdr>
                                                                                            <w:top w:val="none" w:sz="0" w:space="0" w:color="auto"/>
                                                                                            <w:left w:val="none" w:sz="0" w:space="0" w:color="auto"/>
                                                                                            <w:bottom w:val="none" w:sz="0" w:space="0" w:color="auto"/>
                                                                                            <w:right w:val="none" w:sz="0" w:space="0" w:color="auto"/>
                                                                                          </w:divBdr>
                                                                                          <w:divsChild>
                                                                                            <w:div w:id="1909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641943">
      <w:bodyDiv w:val="1"/>
      <w:marLeft w:val="0"/>
      <w:marRight w:val="0"/>
      <w:marTop w:val="0"/>
      <w:marBottom w:val="0"/>
      <w:divBdr>
        <w:top w:val="none" w:sz="0" w:space="0" w:color="auto"/>
        <w:left w:val="none" w:sz="0" w:space="0" w:color="auto"/>
        <w:bottom w:val="none" w:sz="0" w:space="0" w:color="auto"/>
        <w:right w:val="none" w:sz="0" w:space="0" w:color="auto"/>
      </w:divBdr>
      <w:divsChild>
        <w:div w:id="1147552377">
          <w:marLeft w:val="0"/>
          <w:marRight w:val="0"/>
          <w:marTop w:val="0"/>
          <w:marBottom w:val="0"/>
          <w:divBdr>
            <w:top w:val="none" w:sz="0" w:space="0" w:color="auto"/>
            <w:left w:val="none" w:sz="0" w:space="0" w:color="auto"/>
            <w:bottom w:val="none" w:sz="0" w:space="0" w:color="auto"/>
            <w:right w:val="none" w:sz="0" w:space="0" w:color="auto"/>
          </w:divBdr>
          <w:divsChild>
            <w:div w:id="1805614891">
              <w:marLeft w:val="0"/>
              <w:marRight w:val="0"/>
              <w:marTop w:val="0"/>
              <w:marBottom w:val="0"/>
              <w:divBdr>
                <w:top w:val="none" w:sz="0" w:space="0" w:color="auto"/>
                <w:left w:val="none" w:sz="0" w:space="0" w:color="auto"/>
                <w:bottom w:val="none" w:sz="0" w:space="0" w:color="auto"/>
                <w:right w:val="none" w:sz="0" w:space="0" w:color="auto"/>
              </w:divBdr>
              <w:divsChild>
                <w:div w:id="2110541205">
                  <w:marLeft w:val="0"/>
                  <w:marRight w:val="0"/>
                  <w:marTop w:val="0"/>
                  <w:marBottom w:val="0"/>
                  <w:divBdr>
                    <w:top w:val="none" w:sz="0" w:space="0" w:color="auto"/>
                    <w:left w:val="none" w:sz="0" w:space="0" w:color="auto"/>
                    <w:bottom w:val="none" w:sz="0" w:space="0" w:color="auto"/>
                    <w:right w:val="none" w:sz="0" w:space="0" w:color="auto"/>
                  </w:divBdr>
                  <w:divsChild>
                    <w:div w:id="9796770">
                      <w:marLeft w:val="0"/>
                      <w:marRight w:val="0"/>
                      <w:marTop w:val="0"/>
                      <w:marBottom w:val="0"/>
                      <w:divBdr>
                        <w:top w:val="none" w:sz="0" w:space="0" w:color="auto"/>
                        <w:left w:val="none" w:sz="0" w:space="0" w:color="auto"/>
                        <w:bottom w:val="none" w:sz="0" w:space="0" w:color="auto"/>
                        <w:right w:val="none" w:sz="0" w:space="0" w:color="auto"/>
                      </w:divBdr>
                      <w:divsChild>
                        <w:div w:id="1818766696">
                          <w:marLeft w:val="0"/>
                          <w:marRight w:val="0"/>
                          <w:marTop w:val="0"/>
                          <w:marBottom w:val="0"/>
                          <w:divBdr>
                            <w:top w:val="none" w:sz="0" w:space="0" w:color="auto"/>
                            <w:left w:val="none" w:sz="0" w:space="0" w:color="auto"/>
                            <w:bottom w:val="none" w:sz="0" w:space="0" w:color="auto"/>
                            <w:right w:val="none" w:sz="0" w:space="0" w:color="auto"/>
                          </w:divBdr>
                          <w:divsChild>
                            <w:div w:id="1409379692">
                              <w:marLeft w:val="0"/>
                              <w:marRight w:val="0"/>
                              <w:marTop w:val="0"/>
                              <w:marBottom w:val="0"/>
                              <w:divBdr>
                                <w:top w:val="none" w:sz="0" w:space="0" w:color="auto"/>
                                <w:left w:val="none" w:sz="0" w:space="0" w:color="auto"/>
                                <w:bottom w:val="none" w:sz="0" w:space="0" w:color="auto"/>
                                <w:right w:val="none" w:sz="0" w:space="0" w:color="auto"/>
                              </w:divBdr>
                              <w:divsChild>
                                <w:div w:id="1175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58023">
      <w:bodyDiv w:val="1"/>
      <w:marLeft w:val="0"/>
      <w:marRight w:val="0"/>
      <w:marTop w:val="0"/>
      <w:marBottom w:val="0"/>
      <w:divBdr>
        <w:top w:val="none" w:sz="0" w:space="0" w:color="auto"/>
        <w:left w:val="none" w:sz="0" w:space="0" w:color="auto"/>
        <w:bottom w:val="none" w:sz="0" w:space="0" w:color="auto"/>
        <w:right w:val="none" w:sz="0" w:space="0" w:color="auto"/>
      </w:divBdr>
    </w:div>
    <w:div w:id="1347443071">
      <w:bodyDiv w:val="1"/>
      <w:marLeft w:val="0"/>
      <w:marRight w:val="0"/>
      <w:marTop w:val="0"/>
      <w:marBottom w:val="0"/>
      <w:divBdr>
        <w:top w:val="none" w:sz="0" w:space="0" w:color="auto"/>
        <w:left w:val="none" w:sz="0" w:space="0" w:color="auto"/>
        <w:bottom w:val="none" w:sz="0" w:space="0" w:color="auto"/>
        <w:right w:val="none" w:sz="0" w:space="0" w:color="auto"/>
      </w:divBdr>
    </w:div>
    <w:div w:id="1364480794">
      <w:bodyDiv w:val="1"/>
      <w:marLeft w:val="0"/>
      <w:marRight w:val="0"/>
      <w:marTop w:val="0"/>
      <w:marBottom w:val="0"/>
      <w:divBdr>
        <w:top w:val="none" w:sz="0" w:space="0" w:color="auto"/>
        <w:left w:val="none" w:sz="0" w:space="0" w:color="auto"/>
        <w:bottom w:val="none" w:sz="0" w:space="0" w:color="auto"/>
        <w:right w:val="none" w:sz="0" w:space="0" w:color="auto"/>
      </w:divBdr>
    </w:div>
    <w:div w:id="1454598565">
      <w:bodyDiv w:val="1"/>
      <w:marLeft w:val="0"/>
      <w:marRight w:val="0"/>
      <w:marTop w:val="0"/>
      <w:marBottom w:val="0"/>
      <w:divBdr>
        <w:top w:val="none" w:sz="0" w:space="0" w:color="auto"/>
        <w:left w:val="none" w:sz="0" w:space="0" w:color="auto"/>
        <w:bottom w:val="none" w:sz="0" w:space="0" w:color="auto"/>
        <w:right w:val="none" w:sz="0" w:space="0" w:color="auto"/>
      </w:divBdr>
      <w:divsChild>
        <w:div w:id="1315329973">
          <w:marLeft w:val="0"/>
          <w:marRight w:val="0"/>
          <w:marTop w:val="0"/>
          <w:marBottom w:val="0"/>
          <w:divBdr>
            <w:top w:val="none" w:sz="0" w:space="0" w:color="auto"/>
            <w:left w:val="none" w:sz="0" w:space="0" w:color="auto"/>
            <w:bottom w:val="none" w:sz="0" w:space="0" w:color="auto"/>
            <w:right w:val="none" w:sz="0" w:space="0" w:color="auto"/>
          </w:divBdr>
          <w:divsChild>
            <w:div w:id="1518350148">
              <w:marLeft w:val="0"/>
              <w:marRight w:val="0"/>
              <w:marTop w:val="0"/>
              <w:marBottom w:val="0"/>
              <w:divBdr>
                <w:top w:val="none" w:sz="0" w:space="0" w:color="auto"/>
                <w:left w:val="none" w:sz="0" w:space="0" w:color="auto"/>
                <w:bottom w:val="none" w:sz="0" w:space="0" w:color="auto"/>
                <w:right w:val="none" w:sz="0" w:space="0" w:color="auto"/>
              </w:divBdr>
              <w:divsChild>
                <w:div w:id="310714409">
                  <w:marLeft w:val="0"/>
                  <w:marRight w:val="0"/>
                  <w:marTop w:val="0"/>
                  <w:marBottom w:val="0"/>
                  <w:divBdr>
                    <w:top w:val="none" w:sz="0" w:space="0" w:color="auto"/>
                    <w:left w:val="none" w:sz="0" w:space="0" w:color="auto"/>
                    <w:bottom w:val="none" w:sz="0" w:space="0" w:color="auto"/>
                    <w:right w:val="none" w:sz="0" w:space="0" w:color="auto"/>
                  </w:divBdr>
                  <w:divsChild>
                    <w:div w:id="1459571938">
                      <w:marLeft w:val="-204"/>
                      <w:marRight w:val="-204"/>
                      <w:marTop w:val="0"/>
                      <w:marBottom w:val="0"/>
                      <w:divBdr>
                        <w:top w:val="none" w:sz="0" w:space="0" w:color="auto"/>
                        <w:left w:val="none" w:sz="0" w:space="0" w:color="auto"/>
                        <w:bottom w:val="none" w:sz="0" w:space="0" w:color="auto"/>
                        <w:right w:val="none" w:sz="0" w:space="0" w:color="auto"/>
                      </w:divBdr>
                      <w:divsChild>
                        <w:div w:id="1590886512">
                          <w:marLeft w:val="0"/>
                          <w:marRight w:val="0"/>
                          <w:marTop w:val="0"/>
                          <w:marBottom w:val="0"/>
                          <w:divBdr>
                            <w:top w:val="none" w:sz="0" w:space="0" w:color="auto"/>
                            <w:left w:val="none" w:sz="0" w:space="0" w:color="auto"/>
                            <w:bottom w:val="none" w:sz="0" w:space="0" w:color="auto"/>
                            <w:right w:val="single" w:sz="6" w:space="0" w:color="auto"/>
                          </w:divBdr>
                          <w:divsChild>
                            <w:div w:id="1772235401">
                              <w:marLeft w:val="0"/>
                              <w:marRight w:val="0"/>
                              <w:marTop w:val="0"/>
                              <w:marBottom w:val="0"/>
                              <w:divBdr>
                                <w:top w:val="none" w:sz="0" w:space="0" w:color="auto"/>
                                <w:left w:val="none" w:sz="0" w:space="0" w:color="auto"/>
                                <w:bottom w:val="none" w:sz="0" w:space="0" w:color="auto"/>
                                <w:right w:val="none" w:sz="0" w:space="0" w:color="auto"/>
                              </w:divBdr>
                              <w:divsChild>
                                <w:div w:id="1285304556">
                                  <w:marLeft w:val="0"/>
                                  <w:marRight w:val="0"/>
                                  <w:marTop w:val="0"/>
                                  <w:marBottom w:val="0"/>
                                  <w:divBdr>
                                    <w:top w:val="none" w:sz="0" w:space="0" w:color="auto"/>
                                    <w:left w:val="none" w:sz="0" w:space="0" w:color="auto"/>
                                    <w:bottom w:val="none" w:sz="0" w:space="0" w:color="auto"/>
                                    <w:right w:val="none" w:sz="0" w:space="0" w:color="auto"/>
                                  </w:divBdr>
                                  <w:divsChild>
                                    <w:div w:id="284822624">
                                      <w:marLeft w:val="0"/>
                                      <w:marRight w:val="0"/>
                                      <w:marTop w:val="0"/>
                                      <w:marBottom w:val="0"/>
                                      <w:divBdr>
                                        <w:top w:val="none" w:sz="0" w:space="0" w:color="auto"/>
                                        <w:left w:val="none" w:sz="0" w:space="0" w:color="auto"/>
                                        <w:bottom w:val="none" w:sz="0" w:space="0" w:color="auto"/>
                                        <w:right w:val="none" w:sz="0" w:space="0" w:color="auto"/>
                                      </w:divBdr>
                                      <w:divsChild>
                                        <w:div w:id="1243835437">
                                          <w:marLeft w:val="-204"/>
                                          <w:marRight w:val="-204"/>
                                          <w:marTop w:val="0"/>
                                          <w:marBottom w:val="0"/>
                                          <w:divBdr>
                                            <w:top w:val="none" w:sz="0" w:space="0" w:color="auto"/>
                                            <w:left w:val="none" w:sz="0" w:space="0" w:color="auto"/>
                                            <w:bottom w:val="none" w:sz="0" w:space="0" w:color="auto"/>
                                            <w:right w:val="none" w:sz="0" w:space="0" w:color="auto"/>
                                          </w:divBdr>
                                          <w:divsChild>
                                            <w:div w:id="65732696">
                                              <w:marLeft w:val="0"/>
                                              <w:marRight w:val="0"/>
                                              <w:marTop w:val="0"/>
                                              <w:marBottom w:val="0"/>
                                              <w:divBdr>
                                                <w:top w:val="none" w:sz="0" w:space="0" w:color="auto"/>
                                                <w:left w:val="none" w:sz="0" w:space="0" w:color="auto"/>
                                                <w:bottom w:val="none" w:sz="0" w:space="0" w:color="auto"/>
                                                <w:right w:val="none" w:sz="0" w:space="0" w:color="auto"/>
                                              </w:divBdr>
                                              <w:divsChild>
                                                <w:div w:id="156382769">
                                                  <w:marLeft w:val="0"/>
                                                  <w:marRight w:val="0"/>
                                                  <w:marTop w:val="0"/>
                                                  <w:marBottom w:val="0"/>
                                                  <w:divBdr>
                                                    <w:top w:val="none" w:sz="0" w:space="0" w:color="auto"/>
                                                    <w:left w:val="none" w:sz="0" w:space="0" w:color="auto"/>
                                                    <w:bottom w:val="none" w:sz="0" w:space="0" w:color="auto"/>
                                                    <w:right w:val="none" w:sz="0" w:space="0" w:color="auto"/>
                                                  </w:divBdr>
                                                  <w:divsChild>
                                                    <w:div w:id="1516532214">
                                                      <w:marLeft w:val="0"/>
                                                      <w:marRight w:val="0"/>
                                                      <w:marTop w:val="0"/>
                                                      <w:marBottom w:val="0"/>
                                                      <w:divBdr>
                                                        <w:top w:val="none" w:sz="0" w:space="0" w:color="auto"/>
                                                        <w:left w:val="none" w:sz="0" w:space="0" w:color="auto"/>
                                                        <w:bottom w:val="none" w:sz="0" w:space="0" w:color="auto"/>
                                                        <w:right w:val="none" w:sz="0" w:space="0" w:color="auto"/>
                                                      </w:divBdr>
                                                      <w:divsChild>
                                                        <w:div w:id="1949199293">
                                                          <w:marLeft w:val="-204"/>
                                                          <w:marRight w:val="-204"/>
                                                          <w:marTop w:val="0"/>
                                                          <w:marBottom w:val="0"/>
                                                          <w:divBdr>
                                                            <w:top w:val="none" w:sz="0" w:space="0" w:color="auto"/>
                                                            <w:left w:val="none" w:sz="0" w:space="0" w:color="auto"/>
                                                            <w:bottom w:val="none" w:sz="0" w:space="0" w:color="auto"/>
                                                            <w:right w:val="none" w:sz="0" w:space="0" w:color="auto"/>
                                                          </w:divBdr>
                                                          <w:divsChild>
                                                            <w:div w:id="616182000">
                                                              <w:marLeft w:val="0"/>
                                                              <w:marRight w:val="0"/>
                                                              <w:marTop w:val="0"/>
                                                              <w:marBottom w:val="0"/>
                                                              <w:divBdr>
                                                                <w:top w:val="none" w:sz="0" w:space="0" w:color="auto"/>
                                                                <w:left w:val="none" w:sz="0" w:space="0" w:color="auto"/>
                                                                <w:bottom w:val="none" w:sz="0" w:space="0" w:color="auto"/>
                                                                <w:right w:val="none" w:sz="0" w:space="0" w:color="auto"/>
                                                              </w:divBdr>
                                                              <w:divsChild>
                                                                <w:div w:id="1019434338">
                                                                  <w:marLeft w:val="0"/>
                                                                  <w:marRight w:val="0"/>
                                                                  <w:marTop w:val="0"/>
                                                                  <w:marBottom w:val="0"/>
                                                                  <w:divBdr>
                                                                    <w:top w:val="none" w:sz="0" w:space="0" w:color="auto"/>
                                                                    <w:left w:val="none" w:sz="0" w:space="0" w:color="auto"/>
                                                                    <w:bottom w:val="none" w:sz="0" w:space="0" w:color="auto"/>
                                                                    <w:right w:val="none" w:sz="0" w:space="0" w:color="auto"/>
                                                                  </w:divBdr>
                                                                  <w:divsChild>
                                                                    <w:div w:id="422726749">
                                                                      <w:marLeft w:val="0"/>
                                                                      <w:marRight w:val="0"/>
                                                                      <w:marTop w:val="0"/>
                                                                      <w:marBottom w:val="0"/>
                                                                      <w:divBdr>
                                                                        <w:top w:val="none" w:sz="0" w:space="0" w:color="auto"/>
                                                                        <w:left w:val="none" w:sz="0" w:space="0" w:color="auto"/>
                                                                        <w:bottom w:val="none" w:sz="0" w:space="0" w:color="auto"/>
                                                                        <w:right w:val="none" w:sz="0" w:space="0" w:color="auto"/>
                                                                      </w:divBdr>
                                                                      <w:divsChild>
                                                                        <w:div w:id="1930656834">
                                                                          <w:marLeft w:val="0"/>
                                                                          <w:marRight w:val="0"/>
                                                                          <w:marTop w:val="0"/>
                                                                          <w:marBottom w:val="0"/>
                                                                          <w:divBdr>
                                                                            <w:top w:val="none" w:sz="0" w:space="0" w:color="auto"/>
                                                                            <w:left w:val="none" w:sz="0" w:space="0" w:color="auto"/>
                                                                            <w:bottom w:val="none" w:sz="0" w:space="0" w:color="auto"/>
                                                                            <w:right w:val="none" w:sz="0" w:space="0" w:color="auto"/>
                                                                          </w:divBdr>
                                                                          <w:divsChild>
                                                                            <w:div w:id="967516749">
                                                                              <w:marLeft w:val="0"/>
                                                                              <w:marRight w:val="0"/>
                                                                              <w:marTop w:val="0"/>
                                                                              <w:marBottom w:val="272"/>
                                                                              <w:divBdr>
                                                                                <w:top w:val="none" w:sz="0" w:space="0" w:color="auto"/>
                                                                                <w:left w:val="none" w:sz="0" w:space="0" w:color="auto"/>
                                                                                <w:bottom w:val="none" w:sz="0" w:space="0" w:color="auto"/>
                                                                                <w:right w:val="none" w:sz="0" w:space="0" w:color="auto"/>
                                                                              </w:divBdr>
                                                                              <w:divsChild>
                                                                                <w:div w:id="527304689">
                                                                                  <w:marLeft w:val="0"/>
                                                                                  <w:marRight w:val="0"/>
                                                                                  <w:marTop w:val="0"/>
                                                                                  <w:marBottom w:val="0"/>
                                                                                  <w:divBdr>
                                                                                    <w:top w:val="none" w:sz="0" w:space="0" w:color="auto"/>
                                                                                    <w:left w:val="none" w:sz="0" w:space="0" w:color="auto"/>
                                                                                    <w:bottom w:val="none" w:sz="0" w:space="0" w:color="auto"/>
                                                                                    <w:right w:val="none" w:sz="0" w:space="0" w:color="auto"/>
                                                                                  </w:divBdr>
                                                                                  <w:divsChild>
                                                                                    <w:div w:id="2077387511">
                                                                                      <w:marLeft w:val="0"/>
                                                                                      <w:marRight w:val="0"/>
                                                                                      <w:marTop w:val="0"/>
                                                                                      <w:marBottom w:val="0"/>
                                                                                      <w:divBdr>
                                                                                        <w:top w:val="none" w:sz="0" w:space="0" w:color="auto"/>
                                                                                        <w:left w:val="none" w:sz="0" w:space="0" w:color="auto"/>
                                                                                        <w:bottom w:val="none" w:sz="0" w:space="0" w:color="auto"/>
                                                                                        <w:right w:val="none" w:sz="0" w:space="0" w:color="auto"/>
                                                                                      </w:divBdr>
                                                                                      <w:divsChild>
                                                                                        <w:div w:id="1307055315">
                                                                                          <w:marLeft w:val="0"/>
                                                                                          <w:marRight w:val="0"/>
                                                                                          <w:marTop w:val="0"/>
                                                                                          <w:marBottom w:val="0"/>
                                                                                          <w:divBdr>
                                                                                            <w:top w:val="none" w:sz="0" w:space="0" w:color="auto"/>
                                                                                            <w:left w:val="none" w:sz="0" w:space="0" w:color="auto"/>
                                                                                            <w:bottom w:val="none" w:sz="0" w:space="0" w:color="auto"/>
                                                                                            <w:right w:val="none" w:sz="0" w:space="0" w:color="auto"/>
                                                                                          </w:divBdr>
                                                                                          <w:divsChild>
                                                                                            <w:div w:id="18478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662362">
      <w:bodyDiv w:val="1"/>
      <w:marLeft w:val="0"/>
      <w:marRight w:val="0"/>
      <w:marTop w:val="0"/>
      <w:marBottom w:val="0"/>
      <w:divBdr>
        <w:top w:val="none" w:sz="0" w:space="0" w:color="auto"/>
        <w:left w:val="none" w:sz="0" w:space="0" w:color="auto"/>
        <w:bottom w:val="none" w:sz="0" w:space="0" w:color="auto"/>
        <w:right w:val="none" w:sz="0" w:space="0" w:color="auto"/>
      </w:divBdr>
      <w:divsChild>
        <w:div w:id="90511077">
          <w:marLeft w:val="0"/>
          <w:marRight w:val="0"/>
          <w:marTop w:val="0"/>
          <w:marBottom w:val="0"/>
          <w:divBdr>
            <w:top w:val="none" w:sz="0" w:space="0" w:color="auto"/>
            <w:left w:val="none" w:sz="0" w:space="0" w:color="auto"/>
            <w:bottom w:val="none" w:sz="0" w:space="0" w:color="auto"/>
            <w:right w:val="none" w:sz="0" w:space="0" w:color="auto"/>
          </w:divBdr>
          <w:divsChild>
            <w:div w:id="1688630150">
              <w:marLeft w:val="0"/>
              <w:marRight w:val="0"/>
              <w:marTop w:val="0"/>
              <w:marBottom w:val="0"/>
              <w:divBdr>
                <w:top w:val="none" w:sz="0" w:space="0" w:color="auto"/>
                <w:left w:val="none" w:sz="0" w:space="0" w:color="auto"/>
                <w:bottom w:val="none" w:sz="0" w:space="0" w:color="auto"/>
                <w:right w:val="none" w:sz="0" w:space="0" w:color="auto"/>
              </w:divBdr>
              <w:divsChild>
                <w:div w:id="1684089084">
                  <w:marLeft w:val="0"/>
                  <w:marRight w:val="0"/>
                  <w:marTop w:val="0"/>
                  <w:marBottom w:val="0"/>
                  <w:divBdr>
                    <w:top w:val="none" w:sz="0" w:space="0" w:color="auto"/>
                    <w:left w:val="none" w:sz="0" w:space="0" w:color="auto"/>
                    <w:bottom w:val="none" w:sz="0" w:space="0" w:color="auto"/>
                    <w:right w:val="none" w:sz="0" w:space="0" w:color="auto"/>
                  </w:divBdr>
                  <w:divsChild>
                    <w:div w:id="1198540170">
                      <w:marLeft w:val="0"/>
                      <w:marRight w:val="0"/>
                      <w:marTop w:val="0"/>
                      <w:marBottom w:val="0"/>
                      <w:divBdr>
                        <w:top w:val="none" w:sz="0" w:space="0" w:color="auto"/>
                        <w:left w:val="none" w:sz="0" w:space="0" w:color="auto"/>
                        <w:bottom w:val="none" w:sz="0" w:space="0" w:color="auto"/>
                        <w:right w:val="none" w:sz="0" w:space="0" w:color="auto"/>
                      </w:divBdr>
                      <w:divsChild>
                        <w:div w:id="722558681">
                          <w:marLeft w:val="0"/>
                          <w:marRight w:val="0"/>
                          <w:marTop w:val="0"/>
                          <w:marBottom w:val="0"/>
                          <w:divBdr>
                            <w:top w:val="none" w:sz="0" w:space="0" w:color="auto"/>
                            <w:left w:val="none" w:sz="0" w:space="0" w:color="auto"/>
                            <w:bottom w:val="none" w:sz="0" w:space="0" w:color="auto"/>
                            <w:right w:val="none" w:sz="0" w:space="0" w:color="auto"/>
                          </w:divBdr>
                          <w:divsChild>
                            <w:div w:id="1076784700">
                              <w:marLeft w:val="0"/>
                              <w:marRight w:val="0"/>
                              <w:marTop w:val="0"/>
                              <w:marBottom w:val="0"/>
                              <w:divBdr>
                                <w:top w:val="none" w:sz="0" w:space="0" w:color="auto"/>
                                <w:left w:val="none" w:sz="0" w:space="0" w:color="auto"/>
                                <w:bottom w:val="none" w:sz="0" w:space="0" w:color="auto"/>
                                <w:right w:val="none" w:sz="0" w:space="0" w:color="auto"/>
                              </w:divBdr>
                              <w:divsChild>
                                <w:div w:id="9547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697010">
      <w:bodyDiv w:val="1"/>
      <w:marLeft w:val="0"/>
      <w:marRight w:val="0"/>
      <w:marTop w:val="0"/>
      <w:marBottom w:val="0"/>
      <w:divBdr>
        <w:top w:val="none" w:sz="0" w:space="0" w:color="auto"/>
        <w:left w:val="none" w:sz="0" w:space="0" w:color="auto"/>
        <w:bottom w:val="none" w:sz="0" w:space="0" w:color="auto"/>
        <w:right w:val="none" w:sz="0" w:space="0" w:color="auto"/>
      </w:divBdr>
      <w:divsChild>
        <w:div w:id="1347369127">
          <w:marLeft w:val="0"/>
          <w:marRight w:val="0"/>
          <w:marTop w:val="0"/>
          <w:marBottom w:val="0"/>
          <w:divBdr>
            <w:top w:val="none" w:sz="0" w:space="0" w:color="auto"/>
            <w:left w:val="none" w:sz="0" w:space="0" w:color="auto"/>
            <w:bottom w:val="none" w:sz="0" w:space="0" w:color="auto"/>
            <w:right w:val="none" w:sz="0" w:space="0" w:color="auto"/>
          </w:divBdr>
          <w:divsChild>
            <w:div w:id="598878696">
              <w:marLeft w:val="0"/>
              <w:marRight w:val="0"/>
              <w:marTop w:val="0"/>
              <w:marBottom w:val="0"/>
              <w:divBdr>
                <w:top w:val="none" w:sz="0" w:space="0" w:color="auto"/>
                <w:left w:val="none" w:sz="0" w:space="0" w:color="auto"/>
                <w:bottom w:val="none" w:sz="0" w:space="0" w:color="auto"/>
                <w:right w:val="none" w:sz="0" w:space="0" w:color="auto"/>
              </w:divBdr>
              <w:divsChild>
                <w:div w:id="197209415">
                  <w:marLeft w:val="0"/>
                  <w:marRight w:val="0"/>
                  <w:marTop w:val="0"/>
                  <w:marBottom w:val="0"/>
                  <w:divBdr>
                    <w:top w:val="none" w:sz="0" w:space="0" w:color="auto"/>
                    <w:left w:val="none" w:sz="0" w:space="0" w:color="auto"/>
                    <w:bottom w:val="none" w:sz="0" w:space="0" w:color="auto"/>
                    <w:right w:val="none" w:sz="0" w:space="0" w:color="auto"/>
                  </w:divBdr>
                  <w:divsChild>
                    <w:div w:id="7145880">
                      <w:marLeft w:val="0"/>
                      <w:marRight w:val="0"/>
                      <w:marTop w:val="0"/>
                      <w:marBottom w:val="0"/>
                      <w:divBdr>
                        <w:top w:val="none" w:sz="0" w:space="0" w:color="auto"/>
                        <w:left w:val="none" w:sz="0" w:space="0" w:color="auto"/>
                        <w:bottom w:val="none" w:sz="0" w:space="0" w:color="auto"/>
                        <w:right w:val="none" w:sz="0" w:space="0" w:color="auto"/>
                      </w:divBdr>
                      <w:divsChild>
                        <w:div w:id="1392188358">
                          <w:marLeft w:val="0"/>
                          <w:marRight w:val="0"/>
                          <w:marTop w:val="0"/>
                          <w:marBottom w:val="0"/>
                          <w:divBdr>
                            <w:top w:val="none" w:sz="0" w:space="0" w:color="auto"/>
                            <w:left w:val="none" w:sz="0" w:space="0" w:color="auto"/>
                            <w:bottom w:val="none" w:sz="0" w:space="0" w:color="auto"/>
                            <w:right w:val="none" w:sz="0" w:space="0" w:color="auto"/>
                          </w:divBdr>
                          <w:divsChild>
                            <w:div w:id="1065496244">
                              <w:marLeft w:val="0"/>
                              <w:marRight w:val="0"/>
                              <w:marTop w:val="0"/>
                              <w:marBottom w:val="0"/>
                              <w:divBdr>
                                <w:top w:val="none" w:sz="0" w:space="0" w:color="auto"/>
                                <w:left w:val="none" w:sz="0" w:space="0" w:color="auto"/>
                                <w:bottom w:val="none" w:sz="0" w:space="0" w:color="auto"/>
                                <w:right w:val="none" w:sz="0" w:space="0" w:color="auto"/>
                              </w:divBdr>
                              <w:divsChild>
                                <w:div w:id="10432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ttava.be.mfa.gov.tr/" TargetMode="External"/><Relationship Id="rId18" Type="http://schemas.openxmlformats.org/officeDocument/2006/relationships/hyperlink" Target="mailto:gulay@educanconsulting.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STBL-CS@international.gc.ca" TargetMode="External"/><Relationship Id="rId17" Type="http://schemas.openxmlformats.org/officeDocument/2006/relationships/hyperlink" Target="mailto:seninternational@rogers.com" TargetMode="External"/><Relationship Id="rId2" Type="http://schemas.openxmlformats.org/officeDocument/2006/relationships/numbering" Target="numbering.xml"/><Relationship Id="rId16" Type="http://schemas.openxmlformats.org/officeDocument/2006/relationships/hyperlink" Target="mailto:consulate.toronto@mfa.gov.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kra@international.gc.ca" TargetMode="External"/><Relationship Id="rId5" Type="http://schemas.openxmlformats.org/officeDocument/2006/relationships/webSettings" Target="webSettings.xml"/><Relationship Id="rId15" Type="http://schemas.openxmlformats.org/officeDocument/2006/relationships/hyperlink" Target="https://www.konsolosluk.gov.tr/Contact/www.toronto.bk.mfa.gov.tr" TargetMode="External"/><Relationship Id="rId10" Type="http://schemas.openxmlformats.org/officeDocument/2006/relationships/image" Target="media/image3.jpeg"/><Relationship Id="rId19" Type="http://schemas.openxmlformats.org/officeDocument/2006/relationships/hyperlink" Target="mailto:ergunsen@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mbassy.ottawa@mfa.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2025-D11A-4E23-974C-2E23F6E8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13</Pages>
  <Words>1974</Words>
  <Characters>11257</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Aylin Alpagut</cp:lastModifiedBy>
  <cp:revision>25</cp:revision>
  <cp:lastPrinted>2018-10-15T12:42:00Z</cp:lastPrinted>
  <dcterms:created xsi:type="dcterms:W3CDTF">2017-12-07T13:17:00Z</dcterms:created>
  <dcterms:modified xsi:type="dcterms:W3CDTF">2018-10-15T14:17:00Z</dcterms:modified>
</cp:coreProperties>
</file>